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2A0C" w:rsidRPr="006F1C4B" w:rsidRDefault="00447D3D" w:rsidP="00447D3D">
      <w:pPr>
        <w:spacing w:after="13"/>
        <w:ind w:right="3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Załącznik nr 1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   </w:t>
      </w:r>
      <w:r w:rsidR="00ED2A0C">
        <w:rPr>
          <w:rFonts w:ascii="Arial" w:hAnsi="Arial" w:cs="Arial"/>
          <w:sz w:val="20"/>
          <w:szCs w:val="20"/>
        </w:rPr>
        <w:t xml:space="preserve">Bukwałd, dn. </w:t>
      </w:r>
      <w:r w:rsidR="00824584">
        <w:rPr>
          <w:rFonts w:ascii="Arial" w:hAnsi="Arial" w:cs="Arial"/>
          <w:sz w:val="20"/>
          <w:szCs w:val="20"/>
        </w:rPr>
        <w:t>1</w:t>
      </w:r>
      <w:r w:rsidR="00167C2F">
        <w:rPr>
          <w:rFonts w:ascii="Arial" w:hAnsi="Arial" w:cs="Arial"/>
          <w:sz w:val="20"/>
          <w:szCs w:val="20"/>
        </w:rPr>
        <w:t>5</w:t>
      </w:r>
      <w:bookmarkStart w:id="0" w:name="_GoBack"/>
      <w:bookmarkEnd w:id="0"/>
      <w:r w:rsidR="00824584">
        <w:rPr>
          <w:rFonts w:ascii="Arial" w:hAnsi="Arial" w:cs="Arial"/>
          <w:sz w:val="20"/>
          <w:szCs w:val="20"/>
        </w:rPr>
        <w:t>-09</w:t>
      </w:r>
      <w:r w:rsidR="00EF22D9">
        <w:rPr>
          <w:rFonts w:ascii="Arial" w:hAnsi="Arial" w:cs="Arial"/>
          <w:sz w:val="20"/>
          <w:szCs w:val="20"/>
        </w:rPr>
        <w:t>-2018</w:t>
      </w:r>
      <w:r w:rsidR="00ED2A0C">
        <w:rPr>
          <w:rFonts w:ascii="Arial" w:hAnsi="Arial" w:cs="Arial"/>
          <w:sz w:val="20"/>
          <w:szCs w:val="20"/>
        </w:rPr>
        <w:t xml:space="preserve">r. </w:t>
      </w:r>
    </w:p>
    <w:p w:rsidR="00BB3ECE" w:rsidRPr="006E6025" w:rsidRDefault="00BB3ECE" w:rsidP="00BB3ECE">
      <w:pPr>
        <w:spacing w:after="13"/>
        <w:ind w:left="315" w:right="361"/>
        <w:rPr>
          <w:rFonts w:ascii="Arial" w:hAnsi="Arial" w:cs="Arial"/>
          <w:b/>
          <w:sz w:val="20"/>
          <w:szCs w:val="20"/>
        </w:rPr>
      </w:pPr>
    </w:p>
    <w:p w:rsidR="00BB3ECE" w:rsidRPr="006E6025" w:rsidRDefault="00BB3ECE" w:rsidP="00BB3ECE">
      <w:pPr>
        <w:pStyle w:val="Nagwek2"/>
        <w:spacing w:after="0" w:line="276" w:lineRule="auto"/>
        <w:ind w:left="315" w:right="362"/>
        <w:jc w:val="both"/>
        <w:rPr>
          <w:rFonts w:ascii="Arial" w:hAnsi="Arial" w:cs="Arial"/>
          <w:sz w:val="20"/>
          <w:szCs w:val="20"/>
        </w:rPr>
      </w:pPr>
    </w:p>
    <w:p w:rsidR="00BB3ECE" w:rsidRPr="006E6025" w:rsidRDefault="00BB3ECE" w:rsidP="00BB3ECE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Fundacja Albatros</w:t>
      </w:r>
    </w:p>
    <w:p w:rsidR="00BB3ECE" w:rsidRPr="006E6025" w:rsidRDefault="00BB3ECE" w:rsidP="00BB3ECE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Bukwałd 45a</w:t>
      </w:r>
    </w:p>
    <w:p w:rsidR="00BB3ECE" w:rsidRPr="006E6025" w:rsidRDefault="00BB3ECE" w:rsidP="00BB3ECE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11-001 Dywity</w:t>
      </w:r>
    </w:p>
    <w:p w:rsidR="00BB3ECE" w:rsidRPr="006E6025" w:rsidRDefault="00BB3ECE" w:rsidP="00BB3ECE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BB3ECE" w:rsidRPr="006E6025" w:rsidRDefault="00BB3ECE" w:rsidP="00BB3ECE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KRS 0000263522</w:t>
      </w:r>
    </w:p>
    <w:p w:rsidR="00BB3ECE" w:rsidRPr="006E6025" w:rsidRDefault="00BB3ECE" w:rsidP="00BB3ECE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NIP 7393574717</w:t>
      </w:r>
    </w:p>
    <w:p w:rsidR="00BB3ECE" w:rsidRPr="006E6025" w:rsidRDefault="00BB3ECE" w:rsidP="00BB3ECE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REGON 280150768</w:t>
      </w:r>
    </w:p>
    <w:p w:rsidR="00BB3ECE" w:rsidRPr="006E6025" w:rsidRDefault="00BB3ECE" w:rsidP="00BB3ECE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BB3ECE" w:rsidRPr="006E6025" w:rsidRDefault="00BB3ECE" w:rsidP="00BB3ECE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Warmiński Bank Spółdzielczy w Jonkowie</w:t>
      </w:r>
    </w:p>
    <w:p w:rsidR="00BB3ECE" w:rsidRPr="006E6025" w:rsidRDefault="00BB3ECE" w:rsidP="00BB3ECE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filia w Dywitach</w:t>
      </w:r>
    </w:p>
    <w:p w:rsidR="00BB3ECE" w:rsidRPr="006E6025" w:rsidRDefault="00BB3ECE" w:rsidP="00BB3ECE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NRB: 71 8857 0002 3011 0156 6309 0001</w:t>
      </w:r>
    </w:p>
    <w:p w:rsidR="00BB3ECE" w:rsidRPr="006E6025" w:rsidRDefault="00BB3ECE" w:rsidP="00BB3ECE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BB3ECE" w:rsidRPr="006E6025" w:rsidRDefault="00BB3ECE" w:rsidP="00BB3ECE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info@falbatros.pl</w:t>
      </w:r>
    </w:p>
    <w:p w:rsidR="00BB3ECE" w:rsidRPr="006E6025" w:rsidRDefault="00BB3ECE" w:rsidP="00BB3ECE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BB3ECE" w:rsidRDefault="00BB3ECE" w:rsidP="00BB3ECE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+48 664 173</w:t>
      </w:r>
      <w:r>
        <w:rPr>
          <w:rFonts w:ascii="Arial" w:hAnsi="Arial" w:cs="Arial"/>
          <w:b w:val="0"/>
          <w:sz w:val="20"/>
          <w:szCs w:val="20"/>
        </w:rPr>
        <w:t> </w:t>
      </w:r>
      <w:r w:rsidRPr="006E6025">
        <w:rPr>
          <w:rFonts w:ascii="Arial" w:hAnsi="Arial" w:cs="Arial"/>
          <w:b w:val="0"/>
          <w:sz w:val="20"/>
          <w:szCs w:val="20"/>
        </w:rPr>
        <w:t>828</w:t>
      </w:r>
    </w:p>
    <w:p w:rsidR="00BB3ECE" w:rsidRDefault="00BB3ECE" w:rsidP="00BB3ECE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color w:val="auto"/>
          <w:sz w:val="20"/>
          <w:szCs w:val="20"/>
        </w:rPr>
      </w:pPr>
    </w:p>
    <w:p w:rsidR="00BB3ECE" w:rsidRDefault="00BB3ECE" w:rsidP="00BB3ECE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color w:val="auto"/>
          <w:sz w:val="20"/>
          <w:szCs w:val="20"/>
        </w:rPr>
      </w:pPr>
      <w:r>
        <w:rPr>
          <w:rFonts w:ascii="Arial" w:hAnsi="Arial" w:cs="Arial"/>
          <w:b w:val="0"/>
          <w:color w:val="auto"/>
          <w:sz w:val="20"/>
          <w:szCs w:val="20"/>
        </w:rPr>
        <w:t xml:space="preserve">publikuje </w:t>
      </w:r>
    </w:p>
    <w:p w:rsidR="00BB3ECE" w:rsidRDefault="00BB3ECE" w:rsidP="00BB3ECE">
      <w:pPr>
        <w:pStyle w:val="Nagwek2"/>
        <w:spacing w:after="0" w:line="276" w:lineRule="auto"/>
        <w:ind w:left="315" w:right="362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p w:rsidR="00BB3ECE" w:rsidRPr="00B31145" w:rsidRDefault="00BB3ECE" w:rsidP="00BB3ECE">
      <w:pPr>
        <w:jc w:val="center"/>
        <w:rPr>
          <w:rFonts w:ascii="Arial" w:hAnsi="Arial" w:cs="Arial"/>
          <w:b/>
          <w:sz w:val="24"/>
          <w:szCs w:val="20"/>
        </w:rPr>
      </w:pPr>
      <w:r>
        <w:rPr>
          <w:rFonts w:ascii="Arial" w:hAnsi="Arial" w:cs="Arial"/>
          <w:b/>
          <w:sz w:val="24"/>
          <w:szCs w:val="20"/>
        </w:rPr>
        <w:t xml:space="preserve">OPIS PRZEDMIOTU ZAMÓWIENIA </w:t>
      </w:r>
    </w:p>
    <w:p w:rsidR="00FE6B28" w:rsidRDefault="00BB3ECE" w:rsidP="00BB3ECE">
      <w:pPr>
        <w:jc w:val="center"/>
        <w:rPr>
          <w:rFonts w:ascii="Arial" w:hAnsi="Arial" w:cs="Arial"/>
          <w:b/>
          <w:sz w:val="24"/>
          <w:szCs w:val="20"/>
        </w:rPr>
      </w:pPr>
      <w:r w:rsidRPr="00B31145">
        <w:rPr>
          <w:rFonts w:ascii="Arial" w:hAnsi="Arial" w:cs="Arial"/>
          <w:b/>
          <w:sz w:val="24"/>
          <w:szCs w:val="20"/>
        </w:rPr>
        <w:t xml:space="preserve">na </w:t>
      </w:r>
      <w:r w:rsidR="00FE6B28" w:rsidRPr="00B31145">
        <w:rPr>
          <w:rFonts w:ascii="Arial" w:hAnsi="Arial" w:cs="Arial"/>
          <w:b/>
          <w:sz w:val="24"/>
          <w:szCs w:val="20"/>
        </w:rPr>
        <w:t>„</w:t>
      </w:r>
      <w:r w:rsidR="00FE6B28">
        <w:rPr>
          <w:rFonts w:ascii="Arial" w:hAnsi="Arial" w:cs="Arial"/>
          <w:b/>
          <w:sz w:val="24"/>
          <w:szCs w:val="20"/>
        </w:rPr>
        <w:t xml:space="preserve">Budowa budynku gospodarczego z przeznaczeniem na zaplecze weterynaryjne </w:t>
      </w:r>
      <w:r w:rsidR="00FE6B28" w:rsidRPr="00EF22D9">
        <w:rPr>
          <w:rFonts w:ascii="Arial" w:hAnsi="Arial" w:cs="Arial"/>
          <w:b/>
          <w:sz w:val="24"/>
          <w:szCs w:val="20"/>
        </w:rPr>
        <w:t xml:space="preserve">ORPD w Bukwałdzie (lecznicę dla dzikich </w:t>
      </w:r>
      <w:r w:rsidR="00FE6B28">
        <w:rPr>
          <w:rFonts w:ascii="Arial" w:hAnsi="Arial" w:cs="Arial"/>
          <w:b/>
          <w:sz w:val="24"/>
          <w:szCs w:val="20"/>
        </w:rPr>
        <w:t>ptaków</w:t>
      </w:r>
      <w:r w:rsidR="00FE6B28" w:rsidRPr="00EF22D9">
        <w:rPr>
          <w:rFonts w:ascii="Arial" w:hAnsi="Arial" w:cs="Arial"/>
          <w:b/>
          <w:sz w:val="24"/>
          <w:szCs w:val="20"/>
        </w:rPr>
        <w:t>)</w:t>
      </w:r>
      <w:r w:rsidR="00FE6B28" w:rsidRPr="00B31145">
        <w:rPr>
          <w:rFonts w:ascii="Arial" w:hAnsi="Arial" w:cs="Arial"/>
          <w:b/>
          <w:sz w:val="24"/>
          <w:szCs w:val="20"/>
        </w:rPr>
        <w:t>”</w:t>
      </w:r>
    </w:p>
    <w:p w:rsidR="00BB3ECE" w:rsidRPr="006E6025" w:rsidRDefault="00EF22D9" w:rsidP="00BB3EC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BB3ECE">
        <w:rPr>
          <w:rFonts w:ascii="Arial" w:hAnsi="Arial" w:cs="Arial"/>
          <w:sz w:val="20"/>
          <w:szCs w:val="20"/>
        </w:rPr>
        <w:t xml:space="preserve">Znak sprawy: </w:t>
      </w:r>
      <w:r w:rsidR="00824584">
        <w:rPr>
          <w:rFonts w:ascii="Arial" w:hAnsi="Arial" w:cs="Arial"/>
          <w:sz w:val="20"/>
          <w:szCs w:val="20"/>
        </w:rPr>
        <w:t>2</w:t>
      </w:r>
      <w:r w:rsidR="00BB3ECE">
        <w:rPr>
          <w:rFonts w:ascii="Arial" w:hAnsi="Arial" w:cs="Arial"/>
          <w:sz w:val="20"/>
          <w:szCs w:val="20"/>
        </w:rPr>
        <w:t>/ZO/201</w:t>
      </w:r>
      <w:r>
        <w:rPr>
          <w:rFonts w:ascii="Arial" w:hAnsi="Arial" w:cs="Arial"/>
          <w:sz w:val="20"/>
          <w:szCs w:val="20"/>
        </w:rPr>
        <w:t>8</w:t>
      </w:r>
    </w:p>
    <w:p w:rsidR="00BB3ECE" w:rsidRPr="006F1C4B" w:rsidRDefault="000032A5" w:rsidP="00BB3ECE">
      <w:pPr>
        <w:pStyle w:val="Nagwek2"/>
        <w:spacing w:after="0" w:line="276" w:lineRule="auto"/>
        <w:ind w:left="315" w:right="362"/>
        <w:jc w:val="both"/>
        <w:rPr>
          <w:rStyle w:val="Hipercze"/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fldChar w:fldCharType="begin"/>
      </w:r>
      <w:r w:rsidR="00BB3ECE" w:rsidRPr="006F1C4B">
        <w:rPr>
          <w:rFonts w:ascii="Arial" w:hAnsi="Arial" w:cs="Arial"/>
          <w:b w:val="0"/>
          <w:sz w:val="20"/>
          <w:szCs w:val="20"/>
        </w:rPr>
        <w:instrText xml:space="preserve"> HYPERLINK "http://www.ptop.org.pl/images/stories/strefowce/terpentyna/zapytanie_ofertowe_terpentyna.pdf" \l "page=1" \o "Strona 1" </w:instrText>
      </w:r>
      <w:r w:rsidRPr="006E6025">
        <w:rPr>
          <w:rFonts w:ascii="Arial" w:hAnsi="Arial" w:cs="Arial"/>
          <w:b w:val="0"/>
          <w:sz w:val="20"/>
          <w:szCs w:val="20"/>
        </w:rPr>
        <w:fldChar w:fldCharType="separate"/>
      </w:r>
    </w:p>
    <w:p w:rsidR="00BB3ECE" w:rsidRPr="006E6025" w:rsidRDefault="000032A5" w:rsidP="00BB3ECE">
      <w:pPr>
        <w:rPr>
          <w:rFonts w:ascii="Arial" w:hAnsi="Arial" w:cs="Arial"/>
          <w:sz w:val="20"/>
          <w:szCs w:val="20"/>
        </w:rPr>
      </w:pPr>
      <w:r w:rsidRPr="006E6025">
        <w:rPr>
          <w:rFonts w:ascii="Arial" w:hAnsi="Arial" w:cs="Arial"/>
          <w:sz w:val="20"/>
          <w:szCs w:val="20"/>
        </w:rPr>
        <w:fldChar w:fldCharType="end"/>
      </w:r>
      <w:r w:rsidR="00BB3ECE" w:rsidRPr="006E6025">
        <w:rPr>
          <w:rFonts w:ascii="Arial" w:hAnsi="Arial" w:cs="Arial"/>
          <w:sz w:val="20"/>
          <w:szCs w:val="20"/>
        </w:rPr>
        <w:t>w związku z realizacją zadania będącego częścią projektu:</w:t>
      </w:r>
    </w:p>
    <w:p w:rsidR="00BB3ECE" w:rsidRPr="006E6025" w:rsidRDefault="00BB3ECE" w:rsidP="00BB3ECE">
      <w:pPr>
        <w:rPr>
          <w:rFonts w:ascii="Arial" w:hAnsi="Arial" w:cs="Arial"/>
          <w:sz w:val="20"/>
          <w:szCs w:val="20"/>
        </w:rPr>
      </w:pPr>
      <w:r w:rsidRPr="006F1C4B">
        <w:rPr>
          <w:rFonts w:ascii="Arial" w:hAnsi="Arial" w:cs="Arial"/>
          <w:sz w:val="20"/>
          <w:szCs w:val="20"/>
        </w:rPr>
        <w:t>„</w:t>
      </w:r>
      <w:proofErr w:type="spellStart"/>
      <w:r w:rsidRPr="006F1C4B">
        <w:rPr>
          <w:rFonts w:ascii="Arial" w:hAnsi="Arial" w:cs="Arial"/>
          <w:sz w:val="20"/>
          <w:szCs w:val="20"/>
        </w:rPr>
        <w:t>Symbiosis</w:t>
      </w:r>
      <w:proofErr w:type="spellEnd"/>
      <w:r w:rsidRPr="006F1C4B">
        <w:rPr>
          <w:rFonts w:ascii="Arial" w:hAnsi="Arial" w:cs="Arial"/>
          <w:sz w:val="20"/>
          <w:szCs w:val="20"/>
        </w:rPr>
        <w:t xml:space="preserve"> – ochrona ex-situ gatunków zagrożonych i edukacja ekologiczna w działalności polskich ośrodków rehabilitacji zwierząt – wzmocnienie potencjału sieci ośrodków na Warmii i Mazurach”</w:t>
      </w:r>
    </w:p>
    <w:p w:rsidR="00BB3ECE" w:rsidRDefault="00BB3ECE" w:rsidP="00BB3ECE">
      <w:pPr>
        <w:rPr>
          <w:rFonts w:ascii="Arial" w:hAnsi="Arial" w:cs="Arial"/>
          <w:sz w:val="20"/>
          <w:szCs w:val="20"/>
        </w:rPr>
      </w:pPr>
    </w:p>
    <w:p w:rsidR="00BB3ECE" w:rsidRDefault="00BB3ECE" w:rsidP="00BB3ECE">
      <w:pPr>
        <w:rPr>
          <w:rFonts w:ascii="Arial" w:hAnsi="Arial" w:cs="Arial"/>
          <w:sz w:val="20"/>
          <w:szCs w:val="20"/>
        </w:rPr>
      </w:pPr>
    </w:p>
    <w:p w:rsidR="00BB3ECE" w:rsidRPr="006E6025" w:rsidRDefault="00BB3ECE" w:rsidP="00BB3ECE">
      <w:pPr>
        <w:rPr>
          <w:rFonts w:ascii="Arial" w:hAnsi="Arial" w:cs="Arial"/>
          <w:sz w:val="20"/>
          <w:szCs w:val="20"/>
        </w:rPr>
      </w:pPr>
    </w:p>
    <w:p w:rsidR="002C0E9F" w:rsidRPr="00A35FF8" w:rsidRDefault="00BB3ECE" w:rsidP="00A35FF8">
      <w:pPr>
        <w:spacing w:after="160" w:line="259" w:lineRule="auto"/>
        <w:ind w:left="0" w:firstLine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320157" w:rsidRDefault="00320157" w:rsidP="002C0E9F">
      <w:pPr>
        <w:ind w:firstLine="698"/>
        <w:rPr>
          <w:rFonts w:ascii="Arial" w:hAnsi="Arial" w:cs="Arial"/>
          <w:sz w:val="20"/>
        </w:rPr>
      </w:pPr>
    </w:p>
    <w:p w:rsidR="00320157" w:rsidRDefault="00320157" w:rsidP="002C0E9F">
      <w:pPr>
        <w:ind w:firstLine="698"/>
        <w:rPr>
          <w:rFonts w:ascii="Arial" w:hAnsi="Arial" w:cs="Arial"/>
          <w:sz w:val="20"/>
        </w:rPr>
      </w:pPr>
    </w:p>
    <w:p w:rsidR="00EF22D9" w:rsidRPr="00A35FF8" w:rsidRDefault="00EF22D9" w:rsidP="002C0E9F">
      <w:pPr>
        <w:ind w:firstLine="698"/>
        <w:rPr>
          <w:rFonts w:ascii="Arial" w:hAnsi="Arial" w:cs="Arial"/>
          <w:sz w:val="20"/>
        </w:rPr>
      </w:pPr>
      <w:r w:rsidRPr="00A35FF8">
        <w:rPr>
          <w:rFonts w:ascii="Arial" w:hAnsi="Arial" w:cs="Arial"/>
          <w:sz w:val="20"/>
        </w:rPr>
        <w:t>Przedmiotem inwestycji jest budowa budynku gospodarczego w Bukwałdzie</w:t>
      </w:r>
      <w:r w:rsidR="00F014BD">
        <w:rPr>
          <w:rFonts w:ascii="Arial" w:hAnsi="Arial" w:cs="Arial"/>
          <w:sz w:val="20"/>
        </w:rPr>
        <w:t xml:space="preserve">. </w:t>
      </w:r>
      <w:r w:rsidRPr="00A35FF8">
        <w:rPr>
          <w:rFonts w:ascii="Arial" w:hAnsi="Arial" w:cs="Arial"/>
          <w:sz w:val="20"/>
        </w:rPr>
        <w:t xml:space="preserve">Zamierzenie inwestycyjne będzie realizowane na działce o nr. ewidencyjnym 451 obręb geod. Bukwałd, gmina Dywity. Dach budynku dwuspadowy o kącie nachylenia połaci 45° pokryty dachówką, wyklucza się pokrycie w kolorze zielonym i niebieskim. </w:t>
      </w:r>
    </w:p>
    <w:p w:rsidR="00BB3ECE" w:rsidRPr="00A35FF8" w:rsidRDefault="00BB3ECE" w:rsidP="00BB3ECE">
      <w:pPr>
        <w:rPr>
          <w:rFonts w:ascii="Arial" w:hAnsi="Arial" w:cs="Arial"/>
          <w:sz w:val="20"/>
        </w:rPr>
      </w:pPr>
    </w:p>
    <w:p w:rsidR="00BB3ECE" w:rsidRPr="00A35FF8" w:rsidRDefault="00BB3ECE" w:rsidP="00BB3ECE">
      <w:pPr>
        <w:rPr>
          <w:rFonts w:ascii="Arial" w:hAnsi="Arial" w:cs="Arial"/>
          <w:sz w:val="20"/>
        </w:rPr>
      </w:pPr>
      <w:r w:rsidRPr="00A35FF8">
        <w:rPr>
          <w:rFonts w:ascii="Arial" w:hAnsi="Arial" w:cs="Arial"/>
          <w:sz w:val="20"/>
        </w:rPr>
        <w:t xml:space="preserve">Szczegółowy opis przedmiotu zamówienia: </w:t>
      </w:r>
    </w:p>
    <w:p w:rsidR="00BB3ECE" w:rsidRPr="00A35FF8" w:rsidRDefault="00BB3ECE" w:rsidP="00BB3ECE">
      <w:pPr>
        <w:rPr>
          <w:rFonts w:ascii="Arial" w:hAnsi="Arial" w:cs="Arial"/>
          <w:sz w:val="20"/>
        </w:rPr>
      </w:pPr>
    </w:p>
    <w:p w:rsidR="00320157" w:rsidRPr="00320157" w:rsidRDefault="00320157" w:rsidP="00320157">
      <w:pPr>
        <w:spacing w:after="160" w:line="259" w:lineRule="auto"/>
        <w:ind w:left="0" w:firstLine="0"/>
        <w:rPr>
          <w:rFonts w:ascii="Arial" w:hAnsi="Arial" w:cs="Arial"/>
          <w:b/>
          <w:sz w:val="20"/>
        </w:rPr>
      </w:pPr>
      <w:r w:rsidRPr="00320157">
        <w:rPr>
          <w:rFonts w:ascii="Arial" w:hAnsi="Arial" w:cs="Arial"/>
          <w:b/>
          <w:sz w:val="20"/>
        </w:rPr>
        <w:t>Na szczegółowy opis przedmiotu zamówienia składa się następująca dokumentacja:</w:t>
      </w:r>
    </w:p>
    <w:p w:rsidR="00320157" w:rsidRPr="00320157" w:rsidRDefault="00320157" w:rsidP="00320157">
      <w:pPr>
        <w:spacing w:after="160" w:line="259" w:lineRule="auto"/>
        <w:ind w:left="0" w:firstLine="0"/>
        <w:rPr>
          <w:rFonts w:ascii="Arial" w:hAnsi="Arial" w:cs="Arial"/>
          <w:b/>
          <w:sz w:val="20"/>
        </w:rPr>
      </w:pPr>
      <w:r w:rsidRPr="00320157">
        <w:rPr>
          <w:rFonts w:ascii="Arial" w:hAnsi="Arial" w:cs="Arial"/>
          <w:b/>
          <w:sz w:val="20"/>
        </w:rPr>
        <w:t>- Projekt budowlany budynku gospodarczego</w:t>
      </w:r>
    </w:p>
    <w:p w:rsidR="00320157" w:rsidRPr="00320157" w:rsidRDefault="00320157" w:rsidP="00320157">
      <w:pPr>
        <w:spacing w:after="160" w:line="259" w:lineRule="auto"/>
        <w:ind w:left="0" w:firstLine="0"/>
        <w:rPr>
          <w:rFonts w:ascii="Arial" w:hAnsi="Arial" w:cs="Arial"/>
          <w:b/>
          <w:sz w:val="20"/>
        </w:rPr>
      </w:pPr>
      <w:r w:rsidRPr="00320157">
        <w:rPr>
          <w:rFonts w:ascii="Arial" w:hAnsi="Arial" w:cs="Arial"/>
          <w:b/>
          <w:sz w:val="20"/>
        </w:rPr>
        <w:t>-</w:t>
      </w:r>
      <w:r>
        <w:rPr>
          <w:rFonts w:ascii="Arial" w:hAnsi="Arial" w:cs="Arial"/>
          <w:b/>
          <w:sz w:val="20"/>
        </w:rPr>
        <w:t xml:space="preserve"> </w:t>
      </w:r>
      <w:r w:rsidRPr="00320157">
        <w:rPr>
          <w:rFonts w:ascii="Arial" w:hAnsi="Arial" w:cs="Arial"/>
          <w:b/>
          <w:sz w:val="20"/>
        </w:rPr>
        <w:t>Projekt zamienny budowlany budynku gospodarczego, Projekt zagospodarowania terenu</w:t>
      </w:r>
    </w:p>
    <w:p w:rsidR="002C0E9F" w:rsidRPr="00A35FF8" w:rsidRDefault="002C0E9F" w:rsidP="002C0E9F">
      <w:pPr>
        <w:spacing w:after="160" w:line="259" w:lineRule="auto"/>
        <w:ind w:left="0" w:firstLine="0"/>
        <w:rPr>
          <w:rFonts w:ascii="Arial" w:hAnsi="Arial" w:cs="Arial"/>
          <w:sz w:val="20"/>
        </w:rPr>
      </w:pPr>
      <w:r w:rsidRPr="00A35FF8">
        <w:rPr>
          <w:rFonts w:ascii="Arial" w:hAnsi="Arial" w:cs="Arial"/>
          <w:sz w:val="20"/>
        </w:rPr>
        <w:t xml:space="preserve">Budynek gospodarczy przeznaczony będzie na potrzeby zaplecza weterynaryjnego Ośrodka Rehabilitacji Ptaków Dzikich w Bukwałdzie (lecznicy dla dzikich ptaków). Budynek parterowy, niepodpiwniczony z poddaszem nieużytkowym. Bryła budynku o regularnym kształcie, złożona z dwóch prostokątów. Budynek kryty dachem dwuspadowym o kącie nachylenia połaci 45° oraz jednospadowym o kącie nachylenia 10°.  </w:t>
      </w:r>
    </w:p>
    <w:p w:rsidR="002C0E9F" w:rsidRPr="00A35FF8" w:rsidRDefault="002C0E9F" w:rsidP="002C0E9F">
      <w:pPr>
        <w:spacing w:after="160" w:line="259" w:lineRule="auto"/>
        <w:ind w:left="0" w:firstLine="0"/>
        <w:rPr>
          <w:rFonts w:ascii="Arial" w:hAnsi="Arial" w:cs="Arial"/>
          <w:sz w:val="20"/>
        </w:rPr>
      </w:pPr>
      <w:r w:rsidRPr="00A35FF8">
        <w:rPr>
          <w:rFonts w:ascii="Arial" w:hAnsi="Arial" w:cs="Arial"/>
          <w:sz w:val="20"/>
        </w:rPr>
        <w:t xml:space="preserve">Konstrukcję budynku stanowią ściany dwuwarstwowe z bloczków betonu komórkowego ocieplone styropianem. Strop budynku żelbetowy, fundamenty budynku stanowi ściana z bloczków betonowych na ławach wylewanych ciągłych. Więźba dachowa drewniana o konstrukcji płatwiowo-kleszczowej.  </w:t>
      </w:r>
    </w:p>
    <w:p w:rsidR="002C0E9F" w:rsidRPr="00A35FF8" w:rsidRDefault="002C0E9F" w:rsidP="002C0E9F">
      <w:pPr>
        <w:spacing w:after="160" w:line="259" w:lineRule="auto"/>
        <w:ind w:left="0" w:firstLine="0"/>
        <w:rPr>
          <w:rFonts w:ascii="Arial" w:hAnsi="Arial" w:cs="Arial"/>
          <w:sz w:val="20"/>
        </w:rPr>
      </w:pPr>
      <w:r w:rsidRPr="00A35FF8">
        <w:rPr>
          <w:rFonts w:ascii="Arial" w:hAnsi="Arial" w:cs="Arial"/>
          <w:sz w:val="20"/>
        </w:rPr>
        <w:t xml:space="preserve">Budynek będzie podłączony za pomocą przyłączy do następujących mediów:  </w:t>
      </w:r>
    </w:p>
    <w:p w:rsidR="002C0E9F" w:rsidRPr="00A35FF8" w:rsidRDefault="002C0E9F" w:rsidP="002C0E9F">
      <w:pPr>
        <w:spacing w:after="160" w:line="259" w:lineRule="auto"/>
        <w:ind w:left="0" w:firstLine="0"/>
        <w:rPr>
          <w:rFonts w:ascii="Arial" w:hAnsi="Arial" w:cs="Arial"/>
          <w:sz w:val="20"/>
        </w:rPr>
      </w:pPr>
      <w:r w:rsidRPr="00A35FF8">
        <w:rPr>
          <w:rFonts w:ascii="Arial" w:hAnsi="Arial" w:cs="Arial"/>
          <w:sz w:val="20"/>
        </w:rPr>
        <w:t xml:space="preserve">- energia elektryczna – istniejącym przyłączem kablowo-pomiarowym oraz instalacją fotowoltaiczną, </w:t>
      </w:r>
    </w:p>
    <w:p w:rsidR="002C0E9F" w:rsidRPr="00A35FF8" w:rsidRDefault="002C0E9F" w:rsidP="002C0E9F">
      <w:pPr>
        <w:spacing w:after="160" w:line="259" w:lineRule="auto"/>
        <w:ind w:left="0" w:firstLine="0"/>
        <w:rPr>
          <w:rFonts w:ascii="Arial" w:hAnsi="Arial" w:cs="Arial"/>
          <w:sz w:val="20"/>
        </w:rPr>
      </w:pPr>
      <w:r w:rsidRPr="00A35FF8">
        <w:rPr>
          <w:rFonts w:ascii="Arial" w:hAnsi="Arial" w:cs="Arial"/>
          <w:sz w:val="20"/>
        </w:rPr>
        <w:t>- woda – ze studni zlokalizowanej na sąsiadującej działce nr 45</w:t>
      </w:r>
      <w:r w:rsidR="003E23A9">
        <w:rPr>
          <w:rFonts w:ascii="Arial" w:hAnsi="Arial" w:cs="Arial"/>
          <w:sz w:val="20"/>
        </w:rPr>
        <w:t>2</w:t>
      </w:r>
      <w:r w:rsidRPr="00A35FF8">
        <w:rPr>
          <w:rFonts w:ascii="Arial" w:hAnsi="Arial" w:cs="Arial"/>
          <w:sz w:val="20"/>
        </w:rPr>
        <w:t xml:space="preserve">, </w:t>
      </w:r>
    </w:p>
    <w:p w:rsidR="002C0E9F" w:rsidRPr="00A35FF8" w:rsidRDefault="002C0E9F" w:rsidP="002C0E9F">
      <w:pPr>
        <w:spacing w:after="160" w:line="259" w:lineRule="auto"/>
        <w:ind w:left="0" w:firstLine="0"/>
        <w:rPr>
          <w:rFonts w:ascii="Arial" w:hAnsi="Arial" w:cs="Arial"/>
          <w:sz w:val="20"/>
        </w:rPr>
      </w:pPr>
      <w:r w:rsidRPr="00A35FF8">
        <w:rPr>
          <w:rFonts w:ascii="Arial" w:hAnsi="Arial" w:cs="Arial"/>
          <w:sz w:val="20"/>
        </w:rPr>
        <w:t xml:space="preserve">- kanalizacja – do przydomowej oczyszczalni, </w:t>
      </w:r>
    </w:p>
    <w:p w:rsidR="002C0E9F" w:rsidRPr="00A35FF8" w:rsidRDefault="002C0E9F" w:rsidP="002C0E9F">
      <w:pPr>
        <w:spacing w:after="160" w:line="259" w:lineRule="auto"/>
        <w:ind w:left="0" w:firstLine="0"/>
        <w:rPr>
          <w:rFonts w:ascii="Arial" w:hAnsi="Arial" w:cs="Arial"/>
          <w:sz w:val="20"/>
        </w:rPr>
      </w:pPr>
      <w:r w:rsidRPr="00A35FF8">
        <w:rPr>
          <w:rFonts w:ascii="Arial" w:hAnsi="Arial" w:cs="Arial"/>
          <w:sz w:val="20"/>
        </w:rPr>
        <w:t xml:space="preserve"> W budynku przewiduje się następujące instalacje wewnętrzne:  </w:t>
      </w:r>
    </w:p>
    <w:p w:rsidR="002C0E9F" w:rsidRPr="00A35FF8" w:rsidRDefault="002C0E9F" w:rsidP="002C0E9F">
      <w:pPr>
        <w:spacing w:after="160" w:line="259" w:lineRule="auto"/>
        <w:ind w:left="0" w:firstLine="0"/>
        <w:rPr>
          <w:rFonts w:ascii="Arial" w:hAnsi="Arial" w:cs="Arial"/>
          <w:sz w:val="20"/>
        </w:rPr>
      </w:pPr>
      <w:r w:rsidRPr="00A35FF8">
        <w:rPr>
          <w:rFonts w:ascii="Arial" w:hAnsi="Arial" w:cs="Arial"/>
          <w:sz w:val="20"/>
        </w:rPr>
        <w:t xml:space="preserve">- wodno-kanalizacyjna </w:t>
      </w:r>
    </w:p>
    <w:p w:rsidR="002C0E9F" w:rsidRPr="00A35FF8" w:rsidRDefault="002C0E9F" w:rsidP="002C0E9F">
      <w:pPr>
        <w:spacing w:after="160" w:line="259" w:lineRule="auto"/>
        <w:ind w:left="0" w:firstLine="0"/>
        <w:rPr>
          <w:rFonts w:ascii="Arial" w:hAnsi="Arial" w:cs="Arial"/>
          <w:sz w:val="20"/>
        </w:rPr>
      </w:pPr>
      <w:r w:rsidRPr="00A35FF8">
        <w:rPr>
          <w:rFonts w:ascii="Arial" w:hAnsi="Arial" w:cs="Arial"/>
          <w:sz w:val="20"/>
        </w:rPr>
        <w:t xml:space="preserve">- elektryczna </w:t>
      </w:r>
    </w:p>
    <w:p w:rsidR="002C0E9F" w:rsidRPr="00A35FF8" w:rsidRDefault="002C0E9F" w:rsidP="002C0E9F">
      <w:pPr>
        <w:spacing w:after="160" w:line="259" w:lineRule="auto"/>
        <w:ind w:left="0" w:firstLine="0"/>
        <w:rPr>
          <w:rFonts w:ascii="Arial" w:hAnsi="Arial" w:cs="Arial"/>
          <w:sz w:val="20"/>
        </w:rPr>
      </w:pPr>
      <w:r w:rsidRPr="00A35FF8">
        <w:rPr>
          <w:rFonts w:ascii="Arial" w:hAnsi="Arial" w:cs="Arial"/>
          <w:sz w:val="20"/>
        </w:rPr>
        <w:t xml:space="preserve">- grzewcza – instalacja CO </w:t>
      </w:r>
    </w:p>
    <w:p w:rsidR="002C0E9F" w:rsidRPr="00A35FF8" w:rsidRDefault="002C0E9F" w:rsidP="002C0E9F">
      <w:pPr>
        <w:spacing w:after="160" w:line="259" w:lineRule="auto"/>
        <w:ind w:left="0" w:firstLine="0"/>
        <w:rPr>
          <w:rFonts w:ascii="Arial" w:hAnsi="Arial" w:cs="Arial"/>
          <w:sz w:val="20"/>
        </w:rPr>
      </w:pPr>
      <w:r w:rsidRPr="00A35FF8">
        <w:rPr>
          <w:rFonts w:ascii="Arial" w:hAnsi="Arial" w:cs="Arial"/>
          <w:sz w:val="20"/>
        </w:rPr>
        <w:t xml:space="preserve">- instalacja ciepłej wody  </w:t>
      </w:r>
    </w:p>
    <w:p w:rsidR="002C0E9F" w:rsidRDefault="002C0E9F" w:rsidP="002C0E9F">
      <w:pPr>
        <w:spacing w:after="160" w:line="259" w:lineRule="auto"/>
        <w:ind w:left="0" w:firstLine="0"/>
        <w:rPr>
          <w:rFonts w:ascii="Arial" w:hAnsi="Arial" w:cs="Arial"/>
          <w:sz w:val="20"/>
        </w:rPr>
      </w:pPr>
      <w:r w:rsidRPr="00A35FF8">
        <w:rPr>
          <w:rFonts w:ascii="Arial" w:hAnsi="Arial" w:cs="Arial"/>
          <w:sz w:val="20"/>
        </w:rPr>
        <w:t>W budynku przewiduje się wentylację grawitacyjną wywiewną. Jako czynnik ułatwiający wymianę powietrza w pomieszczeniach budynku planuje się zastosowanie stolarki okiennej z możliwością mikro rozszczelnienia.</w:t>
      </w:r>
    </w:p>
    <w:p w:rsidR="00F014BD" w:rsidRPr="00A35FF8" w:rsidRDefault="00F014BD" w:rsidP="002C0E9F">
      <w:pPr>
        <w:spacing w:after="160" w:line="259" w:lineRule="auto"/>
        <w:ind w:left="0"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Inwestycja przewiduje wykonanie utwardzonego podjazdu do budynku i 6 miejsc parkingowych. </w:t>
      </w:r>
    </w:p>
    <w:p w:rsidR="002A391D" w:rsidRPr="00A35FF8" w:rsidRDefault="002A391D" w:rsidP="002C0E9F">
      <w:pPr>
        <w:spacing w:after="160" w:line="259" w:lineRule="auto"/>
        <w:ind w:left="0" w:firstLine="0"/>
        <w:rPr>
          <w:rFonts w:ascii="Arial" w:hAnsi="Arial" w:cs="Arial"/>
          <w:sz w:val="20"/>
        </w:rPr>
      </w:pPr>
      <w:r w:rsidRPr="00A35FF8">
        <w:rPr>
          <w:rFonts w:ascii="Arial" w:hAnsi="Arial" w:cs="Arial"/>
          <w:sz w:val="20"/>
        </w:rPr>
        <w:t xml:space="preserve">Inwestycja będzie realizowana na </w:t>
      </w:r>
      <w:r w:rsidR="003E6B4A" w:rsidRPr="00A35FF8">
        <w:rPr>
          <w:rFonts w:ascii="Arial" w:hAnsi="Arial" w:cs="Arial"/>
          <w:sz w:val="20"/>
        </w:rPr>
        <w:t xml:space="preserve">podstawie </w:t>
      </w:r>
      <w:r w:rsidR="001A0746" w:rsidRPr="00A35FF8">
        <w:rPr>
          <w:rFonts w:ascii="Arial" w:hAnsi="Arial" w:cs="Arial"/>
          <w:sz w:val="20"/>
        </w:rPr>
        <w:t xml:space="preserve">decyzji </w:t>
      </w:r>
      <w:r w:rsidR="004E54CB">
        <w:rPr>
          <w:rFonts w:ascii="Arial" w:hAnsi="Arial" w:cs="Arial"/>
          <w:sz w:val="20"/>
        </w:rPr>
        <w:t xml:space="preserve"> dnia 24 maja 2018 roku </w:t>
      </w:r>
      <w:r w:rsidR="004E54CB" w:rsidRPr="00A35FF8">
        <w:rPr>
          <w:rFonts w:ascii="Arial" w:hAnsi="Arial" w:cs="Arial"/>
          <w:sz w:val="20"/>
        </w:rPr>
        <w:t>wydanej przez Starostę Olsztyńskiego</w:t>
      </w:r>
      <w:r w:rsidR="004E54CB">
        <w:rPr>
          <w:rFonts w:ascii="Arial" w:hAnsi="Arial" w:cs="Arial"/>
          <w:sz w:val="20"/>
        </w:rPr>
        <w:t xml:space="preserve"> - </w:t>
      </w:r>
      <w:r w:rsidR="003E6B4A" w:rsidRPr="00A35FF8">
        <w:rPr>
          <w:rFonts w:ascii="Arial" w:hAnsi="Arial" w:cs="Arial"/>
          <w:sz w:val="20"/>
        </w:rPr>
        <w:t>pozwoleni</w:t>
      </w:r>
      <w:r w:rsidR="004E54CB">
        <w:rPr>
          <w:rFonts w:ascii="Arial" w:hAnsi="Arial" w:cs="Arial"/>
          <w:sz w:val="20"/>
        </w:rPr>
        <w:t>e</w:t>
      </w:r>
      <w:r w:rsidR="003E6B4A" w:rsidRPr="00A35FF8">
        <w:rPr>
          <w:rFonts w:ascii="Arial" w:hAnsi="Arial" w:cs="Arial"/>
          <w:sz w:val="20"/>
        </w:rPr>
        <w:t xml:space="preserve"> na budowę </w:t>
      </w:r>
      <w:r w:rsidR="004E54CB">
        <w:rPr>
          <w:rFonts w:ascii="Arial" w:hAnsi="Arial" w:cs="Arial"/>
          <w:sz w:val="20"/>
        </w:rPr>
        <w:t xml:space="preserve">znak: BI-II.6740.7.80.2018.AD1 - zmieniającej decyzję </w:t>
      </w:r>
      <w:r w:rsidR="003E6B4A" w:rsidRPr="00A35FF8">
        <w:rPr>
          <w:rFonts w:ascii="Arial" w:hAnsi="Arial" w:cs="Arial"/>
          <w:sz w:val="20"/>
        </w:rPr>
        <w:t>nr:</w:t>
      </w:r>
      <w:r w:rsidR="001A0746" w:rsidRPr="00A35FF8">
        <w:rPr>
          <w:rFonts w:ascii="Arial" w:hAnsi="Arial" w:cs="Arial"/>
          <w:sz w:val="20"/>
        </w:rPr>
        <w:t xml:space="preserve"> </w:t>
      </w:r>
      <w:proofErr w:type="spellStart"/>
      <w:r w:rsidR="001A0746" w:rsidRPr="00A35FF8">
        <w:rPr>
          <w:rFonts w:ascii="Arial" w:hAnsi="Arial" w:cs="Arial"/>
          <w:sz w:val="20"/>
        </w:rPr>
        <w:t>Dyw</w:t>
      </w:r>
      <w:proofErr w:type="spellEnd"/>
      <w:r w:rsidR="001A0746" w:rsidRPr="00A35FF8">
        <w:rPr>
          <w:rFonts w:ascii="Arial" w:hAnsi="Arial" w:cs="Arial"/>
          <w:sz w:val="20"/>
        </w:rPr>
        <w:t>/128/2017 z dnia 28.08.2017</w:t>
      </w:r>
      <w:r w:rsidR="004E54CB">
        <w:rPr>
          <w:rFonts w:ascii="Arial" w:hAnsi="Arial" w:cs="Arial"/>
          <w:sz w:val="20"/>
        </w:rPr>
        <w:t xml:space="preserve"> r.</w:t>
      </w:r>
    </w:p>
    <w:p w:rsidR="00A35FF8" w:rsidRPr="00A35FF8" w:rsidRDefault="00A35FF8" w:rsidP="002C0E9F">
      <w:pPr>
        <w:spacing w:after="160" w:line="259" w:lineRule="auto"/>
        <w:ind w:left="0" w:firstLine="0"/>
        <w:rPr>
          <w:rFonts w:ascii="Arial" w:hAnsi="Arial" w:cs="Arial"/>
          <w:sz w:val="20"/>
        </w:rPr>
      </w:pPr>
    </w:p>
    <w:sectPr w:rsidR="00A35FF8" w:rsidRPr="00A35FF8" w:rsidSect="006E6025">
      <w:headerReference w:type="default" r:id="rId6"/>
      <w:pgSz w:w="11900" w:h="16840"/>
      <w:pgMar w:top="567" w:right="1410" w:bottom="993" w:left="141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6C99" w:rsidRDefault="004A6C99">
      <w:pPr>
        <w:spacing w:after="0" w:line="240" w:lineRule="auto"/>
      </w:pPr>
      <w:r>
        <w:separator/>
      </w:r>
    </w:p>
  </w:endnote>
  <w:endnote w:type="continuationSeparator" w:id="0">
    <w:p w:rsidR="004A6C99" w:rsidRDefault="004A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6C99" w:rsidRDefault="004A6C99">
      <w:pPr>
        <w:spacing w:after="0" w:line="240" w:lineRule="auto"/>
      </w:pPr>
      <w:r>
        <w:separator/>
      </w:r>
    </w:p>
  </w:footnote>
  <w:footnote w:type="continuationSeparator" w:id="0">
    <w:p w:rsidR="004A6C99" w:rsidRDefault="004A6C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6025" w:rsidRDefault="00ED2A0C">
    <w:pPr>
      <w:pStyle w:val="Nagwek"/>
    </w:pPr>
    <w:r>
      <w:rPr>
        <w:noProof/>
      </w:rPr>
      <w:drawing>
        <wp:inline distT="0" distB="0" distL="0" distR="0">
          <wp:extent cx="5761990" cy="432102"/>
          <wp:effectExtent l="0" t="0" r="0" b="6350"/>
          <wp:docPr id="10" name="Obraz 10" descr="Z:\DI\LOGOTYPY LP i CKPŚ\OBOWIĄZUJĄCE\POIiS 2014-2020\Logo\CKPŚ_poziom_PL\PISMA_POIIS_UE_FS_BW_POZIOM_P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Z:\DI\LOGOTYPY LP i CKPŚ\OBOWIĄZUJĄCE\POIiS 2014-2020\Logo\CKPŚ_poziom_PL\PISMA_POIIS_UE_FS_BW_POZIOM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432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E6025" w:rsidRDefault="004A6C99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ECE"/>
    <w:rsid w:val="000032A5"/>
    <w:rsid w:val="00071224"/>
    <w:rsid w:val="000A7B7F"/>
    <w:rsid w:val="000F48E9"/>
    <w:rsid w:val="00167C2F"/>
    <w:rsid w:val="001A0746"/>
    <w:rsid w:val="001E28E3"/>
    <w:rsid w:val="002646F3"/>
    <w:rsid w:val="002A391D"/>
    <w:rsid w:val="002C0E9F"/>
    <w:rsid w:val="0031585C"/>
    <w:rsid w:val="00320157"/>
    <w:rsid w:val="00320963"/>
    <w:rsid w:val="0032537A"/>
    <w:rsid w:val="0036602F"/>
    <w:rsid w:val="003D4D0E"/>
    <w:rsid w:val="003E23A9"/>
    <w:rsid w:val="003E6B4A"/>
    <w:rsid w:val="00432E12"/>
    <w:rsid w:val="00444D3F"/>
    <w:rsid w:val="00447D3D"/>
    <w:rsid w:val="00453E14"/>
    <w:rsid w:val="004A6C99"/>
    <w:rsid w:val="004E54CB"/>
    <w:rsid w:val="00511A26"/>
    <w:rsid w:val="0053760B"/>
    <w:rsid w:val="00631368"/>
    <w:rsid w:val="00725356"/>
    <w:rsid w:val="00812B23"/>
    <w:rsid w:val="00824584"/>
    <w:rsid w:val="00861B66"/>
    <w:rsid w:val="008E60E6"/>
    <w:rsid w:val="00921493"/>
    <w:rsid w:val="00972CA1"/>
    <w:rsid w:val="00A11763"/>
    <w:rsid w:val="00A35FF8"/>
    <w:rsid w:val="00A459AF"/>
    <w:rsid w:val="00A60F4F"/>
    <w:rsid w:val="00A73B17"/>
    <w:rsid w:val="00B018CC"/>
    <w:rsid w:val="00B364BC"/>
    <w:rsid w:val="00B71C0C"/>
    <w:rsid w:val="00BB3ECE"/>
    <w:rsid w:val="00C652A5"/>
    <w:rsid w:val="00D430A9"/>
    <w:rsid w:val="00D75CC9"/>
    <w:rsid w:val="00D96AFB"/>
    <w:rsid w:val="00E04424"/>
    <w:rsid w:val="00E9126F"/>
    <w:rsid w:val="00ED2A0C"/>
    <w:rsid w:val="00ED58A6"/>
    <w:rsid w:val="00EF22D9"/>
    <w:rsid w:val="00F014BD"/>
    <w:rsid w:val="00F1505A"/>
    <w:rsid w:val="00F616C5"/>
    <w:rsid w:val="00FD43C5"/>
    <w:rsid w:val="00FE6B28"/>
    <w:rsid w:val="00FF0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56C5A"/>
  <w15:docId w15:val="{EE96AC90-0C05-4755-BBCF-BFC5AC67D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B3ECE"/>
    <w:pPr>
      <w:spacing w:after="15" w:line="24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BB3ECE"/>
    <w:pPr>
      <w:keepNext/>
      <w:keepLines/>
      <w:spacing w:after="13" w:line="247" w:lineRule="auto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BB3ECE"/>
    <w:rPr>
      <w:rFonts w:ascii="Times New Roman" w:eastAsia="Times New Roman" w:hAnsi="Times New Roman" w:cs="Times New Roman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unhideWhenUsed/>
    <w:rsid w:val="00BB3ECE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BB3E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3ECE"/>
    <w:rPr>
      <w:rFonts w:ascii="Times New Roman" w:eastAsia="Times New Roman" w:hAnsi="Times New Roman" w:cs="Times New Roman"/>
      <w:color w:val="000000"/>
      <w:lang w:eastAsia="pl-PL"/>
    </w:rPr>
  </w:style>
  <w:style w:type="paragraph" w:styleId="Bezodstpw">
    <w:name w:val="No Spacing"/>
    <w:link w:val="BezodstpwZnak"/>
    <w:uiPriority w:val="99"/>
    <w:qFormat/>
    <w:rsid w:val="00BB3ECE"/>
    <w:pPr>
      <w:spacing w:after="0" w:line="240" w:lineRule="auto"/>
    </w:pPr>
    <w:rPr>
      <w:rFonts w:eastAsia="Calibri"/>
    </w:rPr>
  </w:style>
  <w:style w:type="character" w:customStyle="1" w:styleId="BezodstpwZnak">
    <w:name w:val="Bez odstępów Znak"/>
    <w:link w:val="Bezodstpw"/>
    <w:uiPriority w:val="99"/>
    <w:rsid w:val="00BB3ECE"/>
    <w:rPr>
      <w:rFonts w:eastAsia="Calibri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60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0F4F"/>
    <w:rPr>
      <w:rFonts w:ascii="Tahoma" w:eastAsia="Times New Roman" w:hAnsi="Tahoma" w:cs="Tahoma"/>
      <w:color w:val="000000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438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OEM</cp:lastModifiedBy>
  <cp:revision>9</cp:revision>
  <cp:lastPrinted>2018-05-10T08:18:00Z</cp:lastPrinted>
  <dcterms:created xsi:type="dcterms:W3CDTF">2018-05-10T08:15:00Z</dcterms:created>
  <dcterms:modified xsi:type="dcterms:W3CDTF">2018-09-15T16:42:00Z</dcterms:modified>
</cp:coreProperties>
</file>