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7F6B" w14:textId="17DDA668" w:rsidR="00154F86" w:rsidRDefault="00F565DD">
      <w:pPr>
        <w:pStyle w:val="Normalny1"/>
        <w:spacing w:after="13"/>
        <w:ind w:right="361"/>
      </w:pPr>
      <w:r>
        <w:rPr>
          <w:rFonts w:ascii="Arial" w:eastAsia="Arial" w:hAnsi="Arial" w:cs="Arial"/>
          <w:sz w:val="20"/>
          <w:szCs w:val="20"/>
        </w:rPr>
        <w:t>Załącznik nr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Bukwałd, dn. </w:t>
      </w:r>
      <w:r w:rsidR="00875B61"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z w:val="20"/>
          <w:szCs w:val="20"/>
        </w:rPr>
        <w:t>.11.2019 r.</w:t>
      </w:r>
    </w:p>
    <w:p w14:paraId="1CF719DE" w14:textId="77777777" w:rsidR="00154F86" w:rsidRDefault="00154F86">
      <w:pPr>
        <w:pStyle w:val="Normalny1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4EA82600" w14:textId="77777777" w:rsidR="00154F86" w:rsidRDefault="00154F86">
      <w:pPr>
        <w:pStyle w:val="Normalny1"/>
        <w:keepNext/>
        <w:keepLines/>
        <w:spacing w:after="0" w:line="276" w:lineRule="auto"/>
        <w:ind w:left="315" w:right="362" w:firstLine="0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23C6AB5D" w14:textId="77777777" w:rsidR="00154F86" w:rsidRDefault="00F565DD">
      <w:pPr>
        <w:pStyle w:val="Normalny1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17A8CEB4" w14:textId="77777777" w:rsidR="00154F86" w:rsidRDefault="00154F86">
      <w:pPr>
        <w:pStyle w:val="Normalny1"/>
        <w:rPr>
          <w:rFonts w:ascii="Arial" w:eastAsia="Arial" w:hAnsi="Arial" w:cs="Arial"/>
          <w:sz w:val="20"/>
          <w:szCs w:val="20"/>
        </w:rPr>
      </w:pPr>
    </w:p>
    <w:p w14:paraId="420E808B" w14:textId="77777777" w:rsidR="00154F86" w:rsidRDefault="00F565DD">
      <w:pPr>
        <w:pStyle w:val="Normalny1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</w:t>
      </w:r>
      <w:r>
        <w:rPr>
          <w:rFonts w:ascii="Arial" w:eastAsia="Arial" w:hAnsi="Arial" w:cs="Arial"/>
          <w:sz w:val="20"/>
          <w:szCs w:val="20"/>
        </w:rPr>
        <w:t>wzmocnienie potencjału sieci ośrodków na Warmii i Mazurach”</w:t>
      </w:r>
    </w:p>
    <w:p w14:paraId="41663454" w14:textId="77777777" w:rsidR="00154F86" w:rsidRDefault="00F565DD">
      <w:pPr>
        <w:pStyle w:val="Normalny1"/>
        <w:keepNext/>
        <w:keepLines/>
        <w:spacing w:after="0" w:line="276" w:lineRule="auto"/>
        <w:ind w:right="362"/>
      </w:pPr>
      <w:r>
        <w:rPr>
          <w:rFonts w:ascii="Arial" w:eastAsia="Arial" w:hAnsi="Arial" w:cs="Arial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ListLabel1"/>
          </w:rPr>
          <w:t>przetragi@falbatros.pl</w:t>
        </w:r>
      </w:hyperlink>
      <w:r>
        <w:rPr>
          <w:rFonts w:ascii="Arial" w:eastAsia="Arial" w:hAnsi="Arial" w:cs="Arial"/>
          <w:sz w:val="20"/>
          <w:szCs w:val="20"/>
        </w:rPr>
        <w:t>, 664 173 828, 664 950 458 publikuj</w:t>
      </w:r>
      <w:r>
        <w:rPr>
          <w:rFonts w:ascii="Arial" w:eastAsia="Arial" w:hAnsi="Arial" w:cs="Arial"/>
          <w:sz w:val="20"/>
          <w:szCs w:val="20"/>
        </w:rPr>
        <w:t>e:</w:t>
      </w:r>
    </w:p>
    <w:p w14:paraId="08F26092" w14:textId="77777777" w:rsidR="00154F86" w:rsidRDefault="00154F86">
      <w:pPr>
        <w:pStyle w:val="Normalny1"/>
        <w:keepNext/>
        <w:keepLines/>
        <w:spacing w:after="0" w:line="276" w:lineRule="auto"/>
        <w:ind w:left="315" w:right="362" w:firstLine="0"/>
        <w:rPr>
          <w:rFonts w:ascii="Arial" w:eastAsia="Arial" w:hAnsi="Arial" w:cs="Arial"/>
          <w:sz w:val="20"/>
          <w:szCs w:val="20"/>
        </w:rPr>
      </w:pPr>
    </w:p>
    <w:p w14:paraId="556F83A6" w14:textId="77777777" w:rsidR="00154F86" w:rsidRDefault="00F565DD">
      <w:pPr>
        <w:pStyle w:val="Normalny1"/>
        <w:jc w:val="center"/>
      </w:pPr>
      <w:r>
        <w:rPr>
          <w:rFonts w:ascii="Arial" w:eastAsia="Arial" w:hAnsi="Arial" w:cs="Arial"/>
          <w:b/>
          <w:sz w:val="20"/>
          <w:szCs w:val="20"/>
        </w:rPr>
        <w:t>OPIS PRZEDMIOTU ZAMÓWIENIA</w:t>
      </w:r>
    </w:p>
    <w:p w14:paraId="321A6381" w14:textId="77777777" w:rsidR="00154F86" w:rsidRDefault="00F565DD">
      <w:pPr>
        <w:pStyle w:val="Normalny1"/>
        <w:jc w:val="center"/>
      </w:pPr>
      <w:r>
        <w:rPr>
          <w:rFonts w:ascii="Arial" w:eastAsia="Arial" w:hAnsi="Arial" w:cs="Arial"/>
          <w:b/>
          <w:sz w:val="20"/>
          <w:szCs w:val="20"/>
        </w:rPr>
        <w:t>na „</w:t>
      </w:r>
      <w:bookmarkStart w:id="1" w:name="_Hlk25046846"/>
      <w:r>
        <w:rPr>
          <w:rFonts w:ascii="Arial" w:eastAsia="Arial" w:hAnsi="Arial" w:cs="Arial"/>
          <w:b/>
          <w:sz w:val="20"/>
          <w:szCs w:val="20"/>
        </w:rPr>
        <w:t>Usługa tłumaczenia symultanicznego</w:t>
      </w:r>
      <w:bookmarkEnd w:id="1"/>
      <w:r>
        <w:rPr>
          <w:rFonts w:ascii="Arial" w:eastAsia="Arial" w:hAnsi="Arial" w:cs="Arial"/>
          <w:b/>
          <w:sz w:val="20"/>
          <w:szCs w:val="20"/>
        </w:rPr>
        <w:t>”</w:t>
      </w:r>
    </w:p>
    <w:p w14:paraId="39680A6E" w14:textId="77777777" w:rsidR="00154F86" w:rsidRDefault="00F565DD">
      <w:pPr>
        <w:pStyle w:val="Normalny1"/>
        <w:jc w:val="center"/>
      </w:pPr>
      <w:r>
        <w:rPr>
          <w:rFonts w:ascii="Arial" w:eastAsia="Arial" w:hAnsi="Arial" w:cs="Arial"/>
          <w:sz w:val="20"/>
          <w:szCs w:val="20"/>
        </w:rPr>
        <w:t>Znak sprawy: 8/ZO/2019</w:t>
      </w:r>
    </w:p>
    <w:p w14:paraId="6764EB23" w14:textId="77777777" w:rsidR="00154F86" w:rsidRDefault="00154F86">
      <w:pPr>
        <w:pStyle w:val="Normalny1"/>
        <w:rPr>
          <w:rFonts w:ascii="Arial" w:eastAsia="Arial" w:hAnsi="Arial" w:cs="Arial"/>
          <w:sz w:val="20"/>
          <w:szCs w:val="20"/>
        </w:rPr>
      </w:pPr>
    </w:p>
    <w:p w14:paraId="259D7B01" w14:textId="77777777" w:rsidR="00154F86" w:rsidRDefault="00F565DD">
      <w:pPr>
        <w:pStyle w:val="Normalny1"/>
      </w:pPr>
      <w:r>
        <w:rPr>
          <w:rFonts w:ascii="Arial" w:eastAsia="Arial" w:hAnsi="Arial" w:cs="Arial"/>
          <w:sz w:val="20"/>
          <w:szCs w:val="20"/>
        </w:rPr>
        <w:t>Przedmiotem zamówienia jest tłumaczenia symultaniczne wraz z kabinami i sprzętem audio w ramach IV Międzynarodowej konferencji SYMBIOSIS - 7 grudnia 2019 r, Wydz</w:t>
      </w:r>
      <w:r>
        <w:rPr>
          <w:rFonts w:ascii="Arial" w:eastAsia="Arial" w:hAnsi="Arial" w:cs="Arial"/>
          <w:sz w:val="20"/>
          <w:szCs w:val="20"/>
        </w:rPr>
        <w:t>iał Humanistyczny UWM w Olsztynie (aula Dietrichów):</w:t>
      </w:r>
    </w:p>
    <w:p w14:paraId="25848E50" w14:textId="77777777" w:rsidR="00154F86" w:rsidRDefault="00154F86">
      <w:pPr>
        <w:pStyle w:val="Normalny1"/>
        <w:rPr>
          <w:rFonts w:ascii="Arial" w:eastAsia="Arial" w:hAnsi="Arial" w:cs="Arial"/>
          <w:sz w:val="20"/>
          <w:szCs w:val="20"/>
        </w:rPr>
      </w:pPr>
    </w:p>
    <w:p w14:paraId="69544856" w14:textId="77777777" w:rsidR="00154F86" w:rsidRDefault="00F565DD">
      <w:pPr>
        <w:pStyle w:val="Normalny1"/>
      </w:pPr>
      <w:r>
        <w:rPr>
          <w:rFonts w:ascii="Arial" w:eastAsia="Arial" w:hAnsi="Arial" w:cs="Arial"/>
          <w:sz w:val="20"/>
          <w:szCs w:val="20"/>
        </w:rPr>
        <w:t>- 200 słuchaczy</w:t>
      </w:r>
    </w:p>
    <w:p w14:paraId="6167EAB3" w14:textId="77777777" w:rsidR="00154F86" w:rsidRDefault="00F565DD">
      <w:pPr>
        <w:pStyle w:val="Normalny1"/>
      </w:pPr>
      <w:r>
        <w:rPr>
          <w:rFonts w:ascii="Arial" w:eastAsia="Arial" w:hAnsi="Arial" w:cs="Arial"/>
          <w:sz w:val="20"/>
          <w:szCs w:val="20"/>
        </w:rPr>
        <w:t>- 1 dzień konferencji</w:t>
      </w:r>
    </w:p>
    <w:p w14:paraId="6AA3BE99" w14:textId="77777777" w:rsidR="00154F86" w:rsidRDefault="00F565DD">
      <w:pPr>
        <w:pStyle w:val="Normalny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po dwa bloki tłumaczeniowe: z angielskiego na polski, z polskiego na angielski</w:t>
      </w:r>
    </w:p>
    <w:p w14:paraId="26D3F12A" w14:textId="77777777" w:rsidR="00154F86" w:rsidRDefault="00F565DD">
      <w:pPr>
        <w:pStyle w:val="Normalny1"/>
      </w:pPr>
      <w:r>
        <w:rPr>
          <w:rFonts w:ascii="Arial" w:eastAsia="Arial" w:hAnsi="Arial" w:cs="Arial"/>
          <w:sz w:val="20"/>
          <w:szCs w:val="20"/>
        </w:rPr>
        <w:t xml:space="preserve">- przewidziana liczba godzin tłumaczenia: 9 godz. </w:t>
      </w:r>
    </w:p>
    <w:p w14:paraId="2BD79C38" w14:textId="77777777" w:rsidR="00154F86" w:rsidRDefault="00154F86">
      <w:pPr>
        <w:pStyle w:val="Normalny1"/>
        <w:rPr>
          <w:rFonts w:ascii="Arial" w:eastAsia="Arial" w:hAnsi="Arial" w:cs="Arial"/>
          <w:sz w:val="20"/>
          <w:szCs w:val="20"/>
        </w:rPr>
      </w:pPr>
    </w:p>
    <w:p w14:paraId="0990E085" w14:textId="77777777" w:rsidR="00154F86" w:rsidRDefault="00F565DD">
      <w:pPr>
        <w:pStyle w:val="Normalny1"/>
      </w:pPr>
      <w:r>
        <w:rPr>
          <w:rFonts w:ascii="Arial" w:eastAsia="Arial" w:hAnsi="Arial" w:cs="Arial"/>
          <w:sz w:val="20"/>
          <w:szCs w:val="20"/>
        </w:rPr>
        <w:t>Kwalifikacje tłumaczy</w:t>
      </w:r>
    </w:p>
    <w:p w14:paraId="16020F6F" w14:textId="77777777" w:rsidR="00154F86" w:rsidRDefault="00F565DD">
      <w:pPr>
        <w:pStyle w:val="Normalny1"/>
      </w:pPr>
      <w:r>
        <w:rPr>
          <w:rFonts w:ascii="Arial" w:eastAsia="Arial" w:hAnsi="Arial" w:cs="Arial"/>
          <w:sz w:val="20"/>
          <w:szCs w:val="20"/>
        </w:rPr>
        <w:t>1) Wykona</w:t>
      </w:r>
      <w:r>
        <w:rPr>
          <w:rFonts w:ascii="Arial" w:eastAsia="Arial" w:hAnsi="Arial" w:cs="Arial"/>
          <w:sz w:val="20"/>
          <w:szCs w:val="20"/>
        </w:rPr>
        <w:t>wca zobowiązuje się, że tłumaczenia ustne będą wykonywane przez wykwalifikowanych tłumaczy znających tematykę poruszaną podczas konferencji oraz specjalistyczne słownictwo używane przez Zamawiającego. Usługi będą realizowane terminowo, ze starannością wyni</w:t>
      </w:r>
      <w:r>
        <w:rPr>
          <w:rFonts w:ascii="Arial" w:eastAsia="Arial" w:hAnsi="Arial" w:cs="Arial"/>
          <w:sz w:val="20"/>
          <w:szCs w:val="20"/>
        </w:rPr>
        <w:t>kającą z zawodowego charakteru tych czynności, na warunkach określonych w projekcie umowy w sprawie zamówienia publicznego.</w:t>
      </w:r>
    </w:p>
    <w:p w14:paraId="6816C2E1" w14:textId="77777777" w:rsidR="00154F86" w:rsidRDefault="00F565DD">
      <w:pPr>
        <w:pStyle w:val="Normalny1"/>
      </w:pPr>
      <w:r>
        <w:rPr>
          <w:rFonts w:ascii="Arial" w:eastAsia="Arial" w:hAnsi="Arial" w:cs="Arial"/>
          <w:sz w:val="20"/>
          <w:szCs w:val="20"/>
        </w:rPr>
        <w:t xml:space="preserve">2) Zgodnie z ofertą Wykonawcy, Zamawiający będzie dysponował listą tłumaczy stale współpracujących z Wykonawcą, przy czym </w:t>
      </w:r>
      <w:r>
        <w:rPr>
          <w:rFonts w:ascii="Arial" w:eastAsia="Arial" w:hAnsi="Arial" w:cs="Arial"/>
          <w:sz w:val="20"/>
          <w:szCs w:val="20"/>
        </w:rPr>
        <w:t>Zamawiający zastrzega sobie prawo do wyboru tłumacza z przedstawionej listy do realizacji określonego tłumaczenia.</w:t>
      </w:r>
    </w:p>
    <w:p w14:paraId="4C3F1C5C" w14:textId="77777777" w:rsidR="00154F86" w:rsidRDefault="00F565DD">
      <w:pPr>
        <w:pStyle w:val="Normalny1"/>
      </w:pPr>
      <w:r>
        <w:rPr>
          <w:rFonts w:ascii="Arial" w:eastAsia="Arial" w:hAnsi="Arial" w:cs="Arial"/>
          <w:sz w:val="20"/>
          <w:szCs w:val="20"/>
        </w:rPr>
        <w:t xml:space="preserve">3) Wykonawca zobowiązuje się na każde żądanie Zamawiającego, przekazać kopie aktualnych dokumentów potwierdzających odpowiednie kwalifikacje </w:t>
      </w:r>
      <w:r>
        <w:rPr>
          <w:rFonts w:ascii="Arial" w:eastAsia="Arial" w:hAnsi="Arial" w:cs="Arial"/>
          <w:sz w:val="20"/>
          <w:szCs w:val="20"/>
        </w:rPr>
        <w:t>i doświadczenie tłumaczy, w terminie 6 godz. od momentu wystąpienia Zamawiającego.</w:t>
      </w:r>
    </w:p>
    <w:p w14:paraId="2C2FE178" w14:textId="77777777" w:rsidR="00154F86" w:rsidRDefault="00F565DD">
      <w:pPr>
        <w:pStyle w:val="Normalny1"/>
      </w:pPr>
      <w:r>
        <w:rPr>
          <w:rFonts w:ascii="Arial" w:eastAsia="Arial" w:hAnsi="Arial" w:cs="Arial"/>
          <w:sz w:val="20"/>
          <w:szCs w:val="20"/>
        </w:rPr>
        <w:t>4) Wykonawca po wykonaniu usługi tłumaczenia jest zobowiązany podać nazwisko i imię osoby dokonującej usługi tłumaczeniowej. W przypadku realizacji danej usługi przez więcej</w:t>
      </w:r>
      <w:r>
        <w:rPr>
          <w:rFonts w:ascii="Arial" w:eastAsia="Arial" w:hAnsi="Arial" w:cs="Arial"/>
          <w:sz w:val="20"/>
          <w:szCs w:val="20"/>
        </w:rPr>
        <w:t xml:space="preserve"> niż jedną osobę, Wykonawca poda nazwiska i imiona wszystkich osób realizujących dane zlecenie. Zamawiający wpisze nazwiska wszystkich osób realizujących daną usługę do protokołu odbioru.</w:t>
      </w:r>
    </w:p>
    <w:p w14:paraId="43E98F96" w14:textId="77777777" w:rsidR="00154F86" w:rsidRDefault="00154F86">
      <w:pPr>
        <w:pStyle w:val="Normalny1"/>
        <w:spacing w:after="160" w:line="249" w:lineRule="auto"/>
        <w:ind w:left="0" w:firstLine="0"/>
      </w:pPr>
    </w:p>
    <w:p w14:paraId="723642E8" w14:textId="77777777" w:rsidR="00154F86" w:rsidRDefault="00F565DD">
      <w:pPr>
        <w:pStyle w:val="Normalny1"/>
        <w:spacing w:after="160" w:line="249" w:lineRule="auto"/>
        <w:ind w:left="0" w:firstLine="0"/>
      </w:pPr>
      <w:r>
        <w:rPr>
          <w:rFonts w:ascii="Arial" w:eastAsia="Arial" w:hAnsi="Arial" w:cs="Arial"/>
          <w:sz w:val="20"/>
          <w:szCs w:val="20"/>
        </w:rPr>
        <w:t xml:space="preserve">Program konferencji: </w:t>
      </w:r>
    </w:p>
    <w:p w14:paraId="26B1C12F" w14:textId="77777777" w:rsidR="00154F86" w:rsidRDefault="00F565DD">
      <w:pPr>
        <w:pStyle w:val="Standard"/>
        <w:spacing w:line="276" w:lineRule="auto"/>
      </w:pPr>
      <w:r>
        <w:rPr>
          <w:rFonts w:ascii="Arial" w:hAnsi="Arial"/>
          <w:bCs/>
          <w:sz w:val="20"/>
          <w:szCs w:val="20"/>
          <w:shd w:val="clear" w:color="auto" w:fill="FFFFFF"/>
        </w:rPr>
        <w:t xml:space="preserve">1. </w:t>
      </w:r>
      <w:r>
        <w:rPr>
          <w:rFonts w:ascii="Arial" w:hAnsi="Arial"/>
          <w:sz w:val="20"/>
          <w:szCs w:val="20"/>
          <w:shd w:val="clear" w:color="auto" w:fill="FFFFFF"/>
        </w:rPr>
        <w:t>Etyka zawodu lekarza weterynarii w kontekś</w:t>
      </w:r>
      <w:r>
        <w:rPr>
          <w:rFonts w:ascii="Arial" w:hAnsi="Arial"/>
          <w:sz w:val="20"/>
          <w:szCs w:val="20"/>
          <w:shd w:val="clear" w:color="auto" w:fill="FFFFFF"/>
        </w:rPr>
        <w:t>cie ratowania zdrowia i życia w ośrodkach rehabilitacji zwierząt: 9.00 – 9.15 dr Ewa Rumińska</w:t>
      </w:r>
    </w:p>
    <w:p w14:paraId="0C4CE824" w14:textId="77777777" w:rsidR="00154F86" w:rsidRDefault="00F565DD">
      <w:pPr>
        <w:pStyle w:val="Tekstwstpniesformatowany"/>
        <w:spacing w:line="276" w:lineRule="auto"/>
        <w:rPr>
          <w:rFonts w:ascii="Arial" w:hAnsi="Arial"/>
          <w:b/>
          <w:highlight w:val="white"/>
        </w:rPr>
      </w:pPr>
      <w:r>
        <w:rPr>
          <w:rFonts w:ascii="Arial" w:hAnsi="Arial"/>
          <w:b/>
          <w:shd w:val="clear" w:color="auto" w:fill="FFFFFF"/>
        </w:rPr>
        <w:tab/>
      </w:r>
      <w:r>
        <w:rPr>
          <w:rFonts w:ascii="Arial" w:hAnsi="Arial"/>
          <w:b/>
          <w:shd w:val="clear" w:color="auto" w:fill="FFFFFF"/>
        </w:rPr>
        <w:tab/>
      </w:r>
    </w:p>
    <w:p w14:paraId="7D726C2A" w14:textId="77777777" w:rsidR="00154F86" w:rsidRDefault="00F565DD">
      <w:pPr>
        <w:pStyle w:val="Tekstwstpniesformatowany"/>
        <w:spacing w:line="276" w:lineRule="auto"/>
        <w:rPr>
          <w:rFonts w:hint="eastAsia"/>
        </w:rPr>
      </w:pPr>
      <w:r>
        <w:rPr>
          <w:rFonts w:ascii="Arial" w:hAnsi="Arial"/>
          <w:bCs/>
          <w:shd w:val="clear" w:color="auto" w:fill="FFFFFF"/>
        </w:rPr>
        <w:tab/>
        <w:t>2.</w:t>
      </w:r>
      <w:r>
        <w:rPr>
          <w:rFonts w:ascii="Arial" w:hAnsi="Arial"/>
          <w:b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 xml:space="preserve">Nowe zagrożenia dla zwierząt dzikich – promieniowanie elektromagnetyczne: 9.15 – 10.00 prof. </w:t>
      </w:r>
      <w:proofErr w:type="spellStart"/>
      <w:r>
        <w:rPr>
          <w:rFonts w:ascii="Arial" w:hAnsi="Arial"/>
          <w:shd w:val="clear" w:color="auto" w:fill="FFFFFF"/>
        </w:rPr>
        <w:t>Olle</w:t>
      </w:r>
      <w:proofErr w:type="spellEnd"/>
      <w:r>
        <w:rPr>
          <w:rFonts w:ascii="Arial" w:hAnsi="Arial"/>
          <w:shd w:val="clear" w:color="auto" w:fill="FFFFFF"/>
        </w:rPr>
        <w:t xml:space="preserve"> Johansson (Szwecja)</w:t>
      </w:r>
    </w:p>
    <w:p w14:paraId="29AC8537" w14:textId="77777777" w:rsidR="00154F86" w:rsidRDefault="00154F86">
      <w:pPr>
        <w:pStyle w:val="Tekstwstpniesformatowany"/>
        <w:spacing w:line="276" w:lineRule="auto"/>
        <w:rPr>
          <w:rFonts w:ascii="Arial" w:hAnsi="Arial"/>
          <w:highlight w:val="white"/>
        </w:rPr>
      </w:pPr>
    </w:p>
    <w:p w14:paraId="5A7F4F7E" w14:textId="77777777" w:rsidR="00154F86" w:rsidRDefault="00F565DD">
      <w:pPr>
        <w:pStyle w:val="Tekstwstpniesformatowany"/>
        <w:spacing w:line="276" w:lineRule="auto"/>
        <w:rPr>
          <w:rFonts w:ascii="Arial" w:hAnsi="Arial"/>
          <w:highlight w:val="white"/>
        </w:rPr>
      </w:pPr>
      <w:r>
        <w:rPr>
          <w:rFonts w:ascii="Arial" w:hAnsi="Arial"/>
          <w:shd w:val="clear" w:color="auto" w:fill="FFFFFF"/>
        </w:rPr>
        <w:t xml:space="preserve">3. Oftalmologia ptaków </w:t>
      </w:r>
      <w:r>
        <w:rPr>
          <w:rFonts w:ascii="Arial" w:hAnsi="Arial"/>
          <w:shd w:val="clear" w:color="auto" w:fill="FFFFFF"/>
        </w:rPr>
        <w:t>dzikich (</w:t>
      </w:r>
      <w:proofErr w:type="spellStart"/>
      <w:r>
        <w:rPr>
          <w:rFonts w:ascii="Arial" w:hAnsi="Arial"/>
          <w:shd w:val="clear" w:color="auto" w:fill="FFFFFF"/>
        </w:rPr>
        <w:t>Seeing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within</w:t>
      </w:r>
      <w:proofErr w:type="spellEnd"/>
      <w:r>
        <w:rPr>
          <w:rFonts w:ascii="Arial" w:hAnsi="Arial"/>
          <w:shd w:val="clear" w:color="auto" w:fill="FFFFFF"/>
        </w:rPr>
        <w:t xml:space="preserve"> the </w:t>
      </w:r>
      <w:proofErr w:type="spellStart"/>
      <w:r>
        <w:rPr>
          <w:rFonts w:ascii="Arial" w:hAnsi="Arial"/>
          <w:shd w:val="clear" w:color="auto" w:fill="FFFFFF"/>
        </w:rPr>
        <w:t>invisible</w:t>
      </w:r>
      <w:proofErr w:type="spellEnd"/>
      <w:r>
        <w:rPr>
          <w:rFonts w:ascii="Arial" w:hAnsi="Arial"/>
          <w:shd w:val="clear" w:color="auto" w:fill="FFFFFF"/>
        </w:rPr>
        <w:t>! UV-</w:t>
      </w:r>
      <w:proofErr w:type="spellStart"/>
      <w:r>
        <w:rPr>
          <w:rFonts w:ascii="Arial" w:hAnsi="Arial"/>
          <w:shd w:val="clear" w:color="auto" w:fill="FFFFFF"/>
        </w:rPr>
        <w:t>vision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principles</w:t>
      </w:r>
      <w:proofErr w:type="spellEnd"/>
      <w:r>
        <w:rPr>
          <w:rFonts w:ascii="Arial" w:hAnsi="Arial"/>
          <w:shd w:val="clear" w:color="auto" w:fill="FFFFFF"/>
        </w:rPr>
        <w:t xml:space="preserve"> &amp; </w:t>
      </w:r>
      <w:proofErr w:type="spellStart"/>
      <w:r>
        <w:rPr>
          <w:rFonts w:ascii="Arial" w:hAnsi="Arial"/>
          <w:shd w:val="clear" w:color="auto" w:fill="FFFFFF"/>
        </w:rPr>
        <w:t>applications</w:t>
      </w:r>
      <w:proofErr w:type="spellEnd"/>
      <w:r>
        <w:rPr>
          <w:rFonts w:ascii="Arial" w:hAnsi="Arial"/>
          <w:shd w:val="clear" w:color="auto" w:fill="FFFFFF"/>
        </w:rPr>
        <w:t xml:space="preserve"> of </w:t>
      </w:r>
      <w:proofErr w:type="spellStart"/>
      <w:r>
        <w:rPr>
          <w:rFonts w:ascii="Arial" w:hAnsi="Arial"/>
          <w:shd w:val="clear" w:color="auto" w:fill="FFFFFF"/>
        </w:rPr>
        <w:t>wild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bird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ophthalmology</w:t>
      </w:r>
      <w:proofErr w:type="spellEnd"/>
      <w:r>
        <w:rPr>
          <w:rFonts w:ascii="Arial" w:hAnsi="Arial"/>
          <w:shd w:val="clear" w:color="auto" w:fill="FFFFFF"/>
        </w:rPr>
        <w:t xml:space="preserve">): 10.00 – 11.00 prof. </w:t>
      </w:r>
      <w:proofErr w:type="spellStart"/>
      <w:r>
        <w:rPr>
          <w:rFonts w:ascii="Arial" w:hAnsi="Arial"/>
          <w:shd w:val="clear" w:color="auto" w:fill="FFFFFF"/>
        </w:rPr>
        <w:t>Rüdiger</w:t>
      </w:r>
      <w:proofErr w:type="spellEnd"/>
      <w:r>
        <w:rPr>
          <w:rFonts w:ascii="Arial" w:hAnsi="Arial"/>
          <w:shd w:val="clear" w:color="auto" w:fill="FFFFFF"/>
        </w:rPr>
        <w:t xml:space="preserve"> Korbel (</w:t>
      </w:r>
      <w:proofErr w:type="spellStart"/>
      <w:r>
        <w:rPr>
          <w:rFonts w:ascii="Arial" w:hAnsi="Arial"/>
          <w:shd w:val="clear" w:color="auto" w:fill="FFFFFF"/>
        </w:rPr>
        <w:t>Munich</w:t>
      </w:r>
      <w:proofErr w:type="spellEnd"/>
      <w:r>
        <w:rPr>
          <w:rFonts w:ascii="Arial" w:hAnsi="Arial"/>
          <w:shd w:val="clear" w:color="auto" w:fill="FFFFFF"/>
        </w:rPr>
        <w:t>)</w:t>
      </w:r>
    </w:p>
    <w:p w14:paraId="61197DAC" w14:textId="77777777" w:rsidR="00154F86" w:rsidRDefault="00154F86">
      <w:pPr>
        <w:pStyle w:val="Tekstwstpniesformatowany"/>
        <w:spacing w:line="276" w:lineRule="auto"/>
        <w:rPr>
          <w:rFonts w:ascii="Arial" w:hAnsi="Arial"/>
          <w:highlight w:val="white"/>
        </w:rPr>
      </w:pPr>
    </w:p>
    <w:p w14:paraId="29F714B7" w14:textId="77777777" w:rsidR="00154F86" w:rsidRDefault="00F565DD">
      <w:pPr>
        <w:pStyle w:val="Tekstwstpniesformatowany"/>
        <w:spacing w:line="276" w:lineRule="auto"/>
        <w:rPr>
          <w:rFonts w:ascii="Arial" w:hAnsi="Arial"/>
          <w:highlight w:val="white"/>
        </w:rPr>
      </w:pPr>
      <w:r>
        <w:rPr>
          <w:rFonts w:ascii="Arial" w:hAnsi="Arial"/>
          <w:shd w:val="clear" w:color="auto" w:fill="FFFFFF"/>
        </w:rPr>
        <w:t>przerwa kawowa 11.00 – 11.30</w:t>
      </w:r>
    </w:p>
    <w:p w14:paraId="06E2732C" w14:textId="77777777" w:rsidR="00154F86" w:rsidRDefault="00154F86">
      <w:pPr>
        <w:pStyle w:val="Tekstwstpniesformatowany"/>
        <w:spacing w:line="276" w:lineRule="auto"/>
        <w:rPr>
          <w:rFonts w:ascii="Arial" w:hAnsi="Arial"/>
          <w:highlight w:val="white"/>
        </w:rPr>
      </w:pPr>
    </w:p>
    <w:p w14:paraId="3869056C" w14:textId="77777777" w:rsidR="00154F86" w:rsidRDefault="00F565DD">
      <w:pPr>
        <w:pStyle w:val="Tekstwstpniesformatowany"/>
        <w:spacing w:line="276" w:lineRule="auto"/>
        <w:rPr>
          <w:rFonts w:ascii="Arial" w:hAnsi="Arial"/>
          <w:highlight w:val="white"/>
        </w:rPr>
      </w:pPr>
      <w:r>
        <w:rPr>
          <w:rFonts w:ascii="Arial" w:hAnsi="Arial"/>
          <w:shd w:val="clear" w:color="auto" w:fill="FFFFFF"/>
        </w:rPr>
        <w:lastRenderedPageBreak/>
        <w:t>4. Ortopedia i obrazowanie u dzikich ptaków (</w:t>
      </w:r>
      <w:proofErr w:type="spellStart"/>
      <w:r>
        <w:rPr>
          <w:rFonts w:ascii="Arial" w:hAnsi="Arial"/>
          <w:shd w:val="clear" w:color="auto" w:fill="FFFFFF"/>
        </w:rPr>
        <w:t>Keep</w:t>
      </w:r>
      <w:proofErr w:type="spellEnd"/>
      <w:r>
        <w:rPr>
          <w:rFonts w:ascii="Arial" w:hAnsi="Arial"/>
          <w:shd w:val="clear" w:color="auto" w:fill="FFFFFF"/>
        </w:rPr>
        <w:t xml:space="preserve"> on </w:t>
      </w:r>
      <w:proofErr w:type="spellStart"/>
      <w:r>
        <w:rPr>
          <w:rFonts w:ascii="Arial" w:hAnsi="Arial"/>
          <w:shd w:val="clear" w:color="auto" w:fill="FFFFFF"/>
        </w:rPr>
        <w:t>moving</w:t>
      </w:r>
      <w:proofErr w:type="spellEnd"/>
      <w:r>
        <w:rPr>
          <w:rFonts w:ascii="Arial" w:hAnsi="Arial"/>
          <w:shd w:val="clear" w:color="auto" w:fill="FFFFFF"/>
        </w:rPr>
        <w:t xml:space="preserve">! – </w:t>
      </w:r>
      <w:proofErr w:type="spellStart"/>
      <w:r>
        <w:rPr>
          <w:rFonts w:ascii="Arial" w:hAnsi="Arial"/>
          <w:shd w:val="clear" w:color="auto" w:fill="FFFFFF"/>
        </w:rPr>
        <w:t>Principles</w:t>
      </w:r>
      <w:proofErr w:type="spellEnd"/>
      <w:r>
        <w:rPr>
          <w:rFonts w:ascii="Arial" w:hAnsi="Arial"/>
          <w:shd w:val="clear" w:color="auto" w:fill="FFFFFF"/>
        </w:rPr>
        <w:t xml:space="preserve"> &amp; </w:t>
      </w:r>
      <w:proofErr w:type="spellStart"/>
      <w:r>
        <w:rPr>
          <w:rFonts w:ascii="Arial" w:hAnsi="Arial"/>
          <w:shd w:val="clear" w:color="auto" w:fill="FFFFFF"/>
        </w:rPr>
        <w:t>a</w:t>
      </w:r>
      <w:r>
        <w:rPr>
          <w:rFonts w:ascii="Arial" w:hAnsi="Arial"/>
          <w:shd w:val="clear" w:color="auto" w:fill="FFFFFF"/>
        </w:rPr>
        <w:t>pplication</w:t>
      </w:r>
      <w:proofErr w:type="spellEnd"/>
      <w:r>
        <w:rPr>
          <w:rFonts w:ascii="Arial" w:hAnsi="Arial"/>
          <w:shd w:val="clear" w:color="auto" w:fill="FFFFFF"/>
        </w:rPr>
        <w:t xml:space="preserve"> of </w:t>
      </w:r>
      <w:proofErr w:type="spellStart"/>
      <w:r>
        <w:rPr>
          <w:rFonts w:ascii="Arial" w:hAnsi="Arial"/>
          <w:shd w:val="clear" w:color="auto" w:fill="FFFFFF"/>
        </w:rPr>
        <w:t>imaging</w:t>
      </w:r>
      <w:proofErr w:type="spellEnd"/>
      <w:r>
        <w:rPr>
          <w:rFonts w:ascii="Arial" w:hAnsi="Arial"/>
          <w:shd w:val="clear" w:color="auto" w:fill="FFFFFF"/>
        </w:rPr>
        <w:t xml:space="preserve"> and </w:t>
      </w:r>
      <w:proofErr w:type="spellStart"/>
      <w:r>
        <w:rPr>
          <w:rFonts w:ascii="Arial" w:hAnsi="Arial"/>
          <w:shd w:val="clear" w:color="auto" w:fill="FFFFFF"/>
        </w:rPr>
        <w:t>fracture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managment</w:t>
      </w:r>
      <w:proofErr w:type="spellEnd"/>
      <w:r>
        <w:rPr>
          <w:rFonts w:ascii="Arial" w:hAnsi="Arial"/>
          <w:shd w:val="clear" w:color="auto" w:fill="FFFFFF"/>
        </w:rPr>
        <w:t xml:space="preserve"> in </w:t>
      </w:r>
      <w:proofErr w:type="spellStart"/>
      <w:r>
        <w:rPr>
          <w:rFonts w:ascii="Arial" w:hAnsi="Arial"/>
          <w:shd w:val="clear" w:color="auto" w:fill="FFFFFF"/>
        </w:rPr>
        <w:t>wild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birds</w:t>
      </w:r>
      <w:proofErr w:type="spellEnd"/>
      <w:r>
        <w:rPr>
          <w:rFonts w:ascii="Arial" w:hAnsi="Arial"/>
          <w:shd w:val="clear" w:color="auto" w:fill="FFFFFF"/>
        </w:rPr>
        <w:t>): 11.30 –12.30 prof.  </w:t>
      </w:r>
      <w:proofErr w:type="spellStart"/>
      <w:r>
        <w:rPr>
          <w:rFonts w:ascii="Arial" w:hAnsi="Arial"/>
          <w:shd w:val="clear" w:color="auto" w:fill="FFFFFF"/>
        </w:rPr>
        <w:t>Rüdiger</w:t>
      </w:r>
      <w:proofErr w:type="spellEnd"/>
      <w:r>
        <w:rPr>
          <w:rFonts w:ascii="Arial" w:hAnsi="Arial"/>
          <w:shd w:val="clear" w:color="auto" w:fill="FFFFFF"/>
        </w:rPr>
        <w:t xml:space="preserve"> Korbel (</w:t>
      </w:r>
      <w:proofErr w:type="spellStart"/>
      <w:r>
        <w:rPr>
          <w:rFonts w:ascii="Arial" w:hAnsi="Arial"/>
          <w:shd w:val="clear" w:color="auto" w:fill="FFFFFF"/>
        </w:rPr>
        <w:t>Munich</w:t>
      </w:r>
      <w:proofErr w:type="spellEnd"/>
      <w:r>
        <w:rPr>
          <w:rFonts w:ascii="Arial" w:hAnsi="Arial"/>
          <w:shd w:val="clear" w:color="auto" w:fill="FFFFFF"/>
        </w:rPr>
        <w:t xml:space="preserve">) </w:t>
      </w:r>
    </w:p>
    <w:p w14:paraId="3001E10B" w14:textId="77777777" w:rsidR="00154F86" w:rsidRDefault="00F565DD">
      <w:pPr>
        <w:pStyle w:val="Tekstwstpniesformatowany"/>
        <w:spacing w:line="276" w:lineRule="auto"/>
        <w:rPr>
          <w:rFonts w:hint="eastAsia"/>
        </w:rPr>
      </w:pPr>
      <w:r>
        <w:rPr>
          <w:rFonts w:ascii="Arial" w:hAnsi="Arial"/>
          <w:shd w:val="clear" w:color="auto" w:fill="FFFFFF"/>
        </w:rPr>
        <w:t>5.</w:t>
      </w:r>
      <w:r>
        <w:rPr>
          <w:rFonts w:ascii="Arial" w:hAnsi="Arial"/>
          <w:b/>
          <w:bCs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 xml:space="preserve">Zaraza olejowa - postępowanie lecznicze i organizacja akcji ratunkowych: 12.30 – 13.15 Claude </w:t>
      </w:r>
      <w:proofErr w:type="spellStart"/>
      <w:r>
        <w:rPr>
          <w:rFonts w:ascii="Arial" w:hAnsi="Arial"/>
          <w:shd w:val="clear" w:color="auto" w:fill="FFFFFF"/>
        </w:rPr>
        <w:t>Velter</w:t>
      </w:r>
      <w:proofErr w:type="spellEnd"/>
      <w:r>
        <w:rPr>
          <w:rFonts w:ascii="Arial" w:hAnsi="Arial"/>
          <w:shd w:val="clear" w:color="auto" w:fill="FFFFFF"/>
        </w:rPr>
        <w:t xml:space="preserve"> (Belgia)</w:t>
      </w:r>
    </w:p>
    <w:p w14:paraId="5323308C" w14:textId="77777777" w:rsidR="00154F86" w:rsidRDefault="00154F86">
      <w:pPr>
        <w:pStyle w:val="Tekstwstpniesformatowany"/>
        <w:spacing w:line="276" w:lineRule="auto"/>
        <w:rPr>
          <w:rFonts w:ascii="Arial" w:hAnsi="Arial"/>
          <w:highlight w:val="white"/>
        </w:rPr>
      </w:pPr>
    </w:p>
    <w:p w14:paraId="080A44A1" w14:textId="77777777" w:rsidR="00154F86" w:rsidRDefault="00F565DD">
      <w:pPr>
        <w:pStyle w:val="Tekstwstpniesformatowany"/>
        <w:spacing w:line="276" w:lineRule="auto"/>
        <w:rPr>
          <w:rFonts w:ascii="Arial" w:hAnsi="Arial"/>
          <w:highlight w:val="white"/>
        </w:rPr>
      </w:pPr>
      <w:r>
        <w:rPr>
          <w:rFonts w:ascii="Arial" w:hAnsi="Arial"/>
          <w:shd w:val="clear" w:color="auto" w:fill="FFFFFF"/>
        </w:rPr>
        <w:t xml:space="preserve">6. Praktyczne aspekty rehabilitacji </w:t>
      </w:r>
      <w:r>
        <w:rPr>
          <w:rFonts w:ascii="Arial" w:hAnsi="Arial"/>
          <w:shd w:val="clear" w:color="auto" w:fill="FFFFFF"/>
        </w:rPr>
        <w:t xml:space="preserve">dzięciołów: 13.15 – 13.30 Claude </w:t>
      </w:r>
      <w:proofErr w:type="spellStart"/>
      <w:r>
        <w:rPr>
          <w:rFonts w:ascii="Arial" w:hAnsi="Arial"/>
          <w:shd w:val="clear" w:color="auto" w:fill="FFFFFF"/>
        </w:rPr>
        <w:t>Velter</w:t>
      </w:r>
      <w:proofErr w:type="spellEnd"/>
      <w:r>
        <w:rPr>
          <w:rFonts w:ascii="Arial" w:hAnsi="Arial"/>
          <w:shd w:val="clear" w:color="auto" w:fill="FFFFFF"/>
        </w:rPr>
        <w:t xml:space="preserve"> (Belgia)</w:t>
      </w:r>
    </w:p>
    <w:p w14:paraId="0CF778D5" w14:textId="77777777" w:rsidR="00154F86" w:rsidRDefault="00154F86">
      <w:pPr>
        <w:pStyle w:val="Tekstwstpniesformatowany"/>
        <w:spacing w:line="276" w:lineRule="auto"/>
        <w:rPr>
          <w:rFonts w:ascii="Arial" w:hAnsi="Arial"/>
          <w:highlight w:val="white"/>
        </w:rPr>
      </w:pPr>
    </w:p>
    <w:p w14:paraId="0CE33A88" w14:textId="77777777" w:rsidR="00154F86" w:rsidRDefault="00F565DD">
      <w:pPr>
        <w:pStyle w:val="Standard"/>
        <w:spacing w:line="276" w:lineRule="auto"/>
        <w:rPr>
          <w:rFonts w:ascii="Arial" w:hAnsi="Arial"/>
          <w:sz w:val="20"/>
          <w:szCs w:val="20"/>
          <w:highlight w:val="white"/>
        </w:rPr>
      </w:pPr>
      <w:r>
        <w:rPr>
          <w:rFonts w:ascii="Arial" w:hAnsi="Arial"/>
          <w:sz w:val="20"/>
          <w:szCs w:val="20"/>
          <w:shd w:val="clear" w:color="auto" w:fill="FFFFFF"/>
        </w:rPr>
        <w:t>7. Sanktuaria dla zwierząt w Polsce i na świecie:</w:t>
      </w:r>
    </w:p>
    <w:p w14:paraId="04491AE6" w14:textId="77777777" w:rsidR="00154F86" w:rsidRDefault="00F565DD">
      <w:pPr>
        <w:pStyle w:val="Standard"/>
        <w:spacing w:line="276" w:lineRule="auto"/>
        <w:rPr>
          <w:rFonts w:ascii="Arial" w:hAnsi="Arial"/>
          <w:sz w:val="20"/>
          <w:szCs w:val="20"/>
          <w:highlight w:val="white"/>
        </w:rPr>
      </w:pPr>
      <w:r>
        <w:rPr>
          <w:rFonts w:ascii="Arial" w:hAnsi="Arial"/>
          <w:sz w:val="20"/>
          <w:szCs w:val="20"/>
          <w:shd w:val="clear" w:color="auto" w:fill="FFFFFF"/>
        </w:rPr>
        <w:t>- porównanie z ośrodkami rehabilitacji zwierząt:</w:t>
      </w:r>
    </w:p>
    <w:p w14:paraId="03999278" w14:textId="77777777" w:rsidR="00154F86" w:rsidRDefault="00F565DD">
      <w:pPr>
        <w:pStyle w:val="Standard"/>
        <w:spacing w:line="276" w:lineRule="auto"/>
        <w:rPr>
          <w:rFonts w:ascii="Arial" w:hAnsi="Arial"/>
          <w:sz w:val="20"/>
          <w:szCs w:val="20"/>
          <w:highlight w:val="white"/>
        </w:rPr>
      </w:pPr>
      <w:r>
        <w:rPr>
          <w:rFonts w:ascii="Arial" w:hAnsi="Arial"/>
          <w:sz w:val="20"/>
          <w:szCs w:val="20"/>
          <w:shd w:val="clear" w:color="auto" w:fill="FFFFFF"/>
        </w:rPr>
        <w:t>13.30 – 13.45 dr Ewa Rumińska</w:t>
      </w:r>
    </w:p>
    <w:p w14:paraId="3594BFD0" w14:textId="77777777" w:rsidR="00154F86" w:rsidRDefault="00F565DD">
      <w:pPr>
        <w:pStyle w:val="Tekstwstpniesformatowany"/>
        <w:spacing w:line="276" w:lineRule="auto"/>
        <w:rPr>
          <w:rFonts w:ascii="Arial" w:hAnsi="Arial"/>
          <w:highlight w:val="white"/>
        </w:rPr>
      </w:pPr>
      <w:r>
        <w:rPr>
          <w:rFonts w:ascii="Arial" w:hAnsi="Arial"/>
          <w:shd w:val="clear" w:color="auto" w:fill="FFFFFF"/>
        </w:rPr>
        <w:t>- funkcjonowanie Sanktuariów w Polsce:</w:t>
      </w:r>
    </w:p>
    <w:p w14:paraId="268F6D93" w14:textId="77777777" w:rsidR="00154F86" w:rsidRDefault="00F565DD">
      <w:pPr>
        <w:pStyle w:val="Tekstwstpniesformatowany"/>
        <w:spacing w:line="276" w:lineRule="auto"/>
        <w:rPr>
          <w:rFonts w:ascii="Arial" w:hAnsi="Arial"/>
          <w:highlight w:val="white"/>
        </w:rPr>
      </w:pPr>
      <w:r>
        <w:rPr>
          <w:rFonts w:ascii="Arial" w:hAnsi="Arial"/>
          <w:shd w:val="clear" w:color="auto" w:fill="FFFFFF"/>
        </w:rPr>
        <w:t xml:space="preserve">13.45 – 14.15 - Korabiewice </w:t>
      </w:r>
      <w:proofErr w:type="spellStart"/>
      <w:r>
        <w:rPr>
          <w:rFonts w:ascii="Arial" w:hAnsi="Arial"/>
          <w:shd w:val="clear" w:color="auto" w:fill="FFFFFF"/>
        </w:rPr>
        <w:t>Viva</w:t>
      </w:r>
      <w:proofErr w:type="spellEnd"/>
      <w:r>
        <w:rPr>
          <w:rFonts w:ascii="Arial" w:hAnsi="Arial"/>
          <w:shd w:val="clear" w:color="auto" w:fill="FFFFFF"/>
        </w:rPr>
        <w:t>, Ceza</w:t>
      </w:r>
      <w:r>
        <w:rPr>
          <w:rFonts w:ascii="Arial" w:hAnsi="Arial"/>
          <w:shd w:val="clear" w:color="auto" w:fill="FFFFFF"/>
        </w:rPr>
        <w:t>ry Wyszyński</w:t>
      </w:r>
    </w:p>
    <w:p w14:paraId="676B602A" w14:textId="77777777" w:rsidR="00154F86" w:rsidRDefault="00F565DD">
      <w:pPr>
        <w:pStyle w:val="Tekstwstpniesformatowany"/>
        <w:spacing w:line="276" w:lineRule="auto"/>
        <w:rPr>
          <w:rFonts w:ascii="Arial" w:hAnsi="Arial"/>
          <w:highlight w:val="white"/>
        </w:rPr>
      </w:pPr>
      <w:r>
        <w:rPr>
          <w:rFonts w:ascii="Arial" w:hAnsi="Arial"/>
          <w:shd w:val="clear" w:color="auto" w:fill="FFFFFF"/>
        </w:rPr>
        <w:t>- funkcjonowanie Sanktuariów na świecie:</w:t>
      </w:r>
    </w:p>
    <w:p w14:paraId="1D551B34" w14:textId="77777777" w:rsidR="00154F86" w:rsidRDefault="00F565DD">
      <w:pPr>
        <w:pStyle w:val="Tekstwstpniesformatowany"/>
        <w:spacing w:line="276" w:lineRule="auto"/>
        <w:rPr>
          <w:rFonts w:ascii="Arial" w:hAnsi="Arial"/>
          <w:highlight w:val="white"/>
        </w:rPr>
      </w:pPr>
      <w:r>
        <w:rPr>
          <w:rFonts w:ascii="Arial" w:hAnsi="Arial"/>
          <w:shd w:val="clear" w:color="auto" w:fill="FFFFFF"/>
        </w:rPr>
        <w:t>14.15 – 15.00 zagraniczne sanktuarium</w:t>
      </w:r>
    </w:p>
    <w:p w14:paraId="65015B9A" w14:textId="77777777" w:rsidR="00154F86" w:rsidRDefault="00154F86">
      <w:pPr>
        <w:pStyle w:val="Tekstwstpniesformatowany"/>
        <w:spacing w:line="276" w:lineRule="auto"/>
        <w:rPr>
          <w:rFonts w:ascii="Arial" w:hAnsi="Arial"/>
          <w:highlight w:val="white"/>
        </w:rPr>
      </w:pPr>
    </w:p>
    <w:p w14:paraId="00240841" w14:textId="77777777" w:rsidR="00154F86" w:rsidRDefault="00F565DD">
      <w:pPr>
        <w:pStyle w:val="Tekstwstpniesformatowany"/>
        <w:spacing w:line="276" w:lineRule="auto"/>
        <w:rPr>
          <w:rFonts w:ascii="Arial" w:hAnsi="Arial"/>
          <w:highlight w:val="white"/>
        </w:rPr>
      </w:pPr>
      <w:r>
        <w:rPr>
          <w:rFonts w:ascii="Arial" w:hAnsi="Arial"/>
          <w:shd w:val="clear" w:color="auto" w:fill="FFFFFF"/>
        </w:rPr>
        <w:t>przerwa obiadowa 15.00 – 16.00</w:t>
      </w:r>
    </w:p>
    <w:p w14:paraId="015D48E9" w14:textId="77777777" w:rsidR="00154F86" w:rsidRDefault="00F565DD">
      <w:pPr>
        <w:pStyle w:val="Tekstwstpniesformatowany"/>
        <w:spacing w:line="276" w:lineRule="auto"/>
        <w:rPr>
          <w:rFonts w:ascii="Arial" w:hAnsi="Arial"/>
          <w:b/>
          <w:highlight w:val="white"/>
        </w:rPr>
      </w:pPr>
      <w:r>
        <w:rPr>
          <w:rFonts w:ascii="Arial" w:hAnsi="Arial"/>
          <w:b/>
          <w:shd w:val="clear" w:color="auto" w:fill="FFFFFF"/>
        </w:rPr>
        <w:tab/>
      </w:r>
      <w:r>
        <w:rPr>
          <w:rFonts w:ascii="Arial" w:hAnsi="Arial"/>
          <w:b/>
          <w:shd w:val="clear" w:color="auto" w:fill="FFFFFF"/>
        </w:rPr>
        <w:tab/>
      </w:r>
      <w:r>
        <w:rPr>
          <w:rFonts w:ascii="Arial" w:hAnsi="Arial"/>
          <w:b/>
          <w:shd w:val="clear" w:color="auto" w:fill="FFFFFF"/>
        </w:rPr>
        <w:tab/>
      </w:r>
    </w:p>
    <w:p w14:paraId="72C2B4F6" w14:textId="77777777" w:rsidR="00154F86" w:rsidRDefault="00F565DD">
      <w:pPr>
        <w:pStyle w:val="Tekstwstpniesformatowany"/>
        <w:spacing w:line="276" w:lineRule="auto"/>
        <w:rPr>
          <w:rFonts w:hint="eastAsia"/>
        </w:rPr>
      </w:pPr>
      <w:r>
        <w:rPr>
          <w:rFonts w:ascii="Arial" w:hAnsi="Arial"/>
          <w:bCs/>
          <w:shd w:val="clear" w:color="auto" w:fill="FFFFFF"/>
        </w:rPr>
        <w:t>8.</w:t>
      </w:r>
      <w:r>
        <w:rPr>
          <w:rFonts w:ascii="Arial" w:hAnsi="Arial"/>
          <w:shd w:val="clear" w:color="auto" w:fill="FFFFFF"/>
        </w:rPr>
        <w:t xml:space="preserve"> Obrazowanie </w:t>
      </w:r>
      <w:proofErr w:type="spellStart"/>
      <w:r>
        <w:rPr>
          <w:rFonts w:ascii="Arial" w:hAnsi="Arial"/>
          <w:shd w:val="clear" w:color="auto" w:fill="FFFFFF"/>
        </w:rPr>
        <w:t>rtg</w:t>
      </w:r>
      <w:proofErr w:type="spellEnd"/>
      <w:r>
        <w:rPr>
          <w:rFonts w:ascii="Arial" w:hAnsi="Arial"/>
          <w:shd w:val="clear" w:color="auto" w:fill="FFFFFF"/>
        </w:rPr>
        <w:t xml:space="preserve"> u ptaków i gadów: 16.00 – 16.45 lek. wet. Paweł Suchecki</w:t>
      </w:r>
    </w:p>
    <w:p w14:paraId="32A530EC" w14:textId="77777777" w:rsidR="00154F86" w:rsidRDefault="00154F86">
      <w:pPr>
        <w:pStyle w:val="Tekstwstpniesformatowany"/>
        <w:spacing w:line="276" w:lineRule="auto"/>
        <w:rPr>
          <w:rFonts w:ascii="Arial" w:hAnsi="Arial"/>
          <w:highlight w:val="white"/>
        </w:rPr>
      </w:pPr>
    </w:p>
    <w:p w14:paraId="0652AE05" w14:textId="77777777" w:rsidR="00154F86" w:rsidRDefault="00F565DD">
      <w:pPr>
        <w:pStyle w:val="Tekstwstpniesformatowany"/>
        <w:spacing w:after="160" w:line="276" w:lineRule="auto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ab/>
        <w:t xml:space="preserve">9. </w:t>
      </w:r>
      <w:r>
        <w:rPr>
          <w:rFonts w:ascii="Arial" w:hAnsi="Arial"/>
          <w:shd w:val="clear" w:color="auto" w:fill="FFFFFF"/>
        </w:rPr>
        <w:t xml:space="preserve">Teoria pięciu przemian – zastosowanie w diagnostyce i leczeniu zwierząt: 16.45 – 17.45 </w:t>
      </w:r>
      <w:proofErr w:type="spellStart"/>
      <w:r>
        <w:rPr>
          <w:rFonts w:ascii="Arial" w:hAnsi="Arial"/>
          <w:shd w:val="clear" w:color="auto" w:fill="FFFFFF"/>
        </w:rPr>
        <w:t>lek.wet</w:t>
      </w:r>
      <w:proofErr w:type="spellEnd"/>
      <w:r>
        <w:rPr>
          <w:rFonts w:ascii="Arial" w:hAnsi="Arial"/>
          <w:shd w:val="clear" w:color="auto" w:fill="FFFFFF"/>
        </w:rPr>
        <w:t xml:space="preserve">. </w:t>
      </w:r>
      <w:proofErr w:type="spellStart"/>
      <w:r>
        <w:rPr>
          <w:rFonts w:ascii="Arial" w:hAnsi="Arial"/>
          <w:shd w:val="clear" w:color="auto" w:fill="FFFFFF"/>
        </w:rPr>
        <w:t>naturopata</w:t>
      </w:r>
      <w:proofErr w:type="spellEnd"/>
      <w:r>
        <w:rPr>
          <w:rFonts w:ascii="Arial" w:hAnsi="Arial"/>
          <w:shd w:val="clear" w:color="auto" w:fill="FFFFFF"/>
        </w:rPr>
        <w:t xml:space="preserve"> Jakub Dorosz, dr n. wet. Ewa Rumińska</w:t>
      </w:r>
    </w:p>
    <w:p w14:paraId="2CEAB8F4" w14:textId="77777777" w:rsidR="00154F86" w:rsidRDefault="00154F86">
      <w:pPr>
        <w:pStyle w:val="Normalny1"/>
        <w:spacing w:after="160" w:line="249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43C638E4" w14:textId="77777777" w:rsidR="00154F86" w:rsidRDefault="00F565DD">
      <w:pPr>
        <w:pStyle w:val="Normalny1"/>
        <w:spacing w:after="160" w:line="249" w:lineRule="auto"/>
        <w:ind w:left="0" w:firstLine="0"/>
      </w:pPr>
      <w:r>
        <w:rPr>
          <w:rFonts w:ascii="Arial" w:eastAsia="Arial" w:hAnsi="Arial" w:cs="Arial"/>
          <w:sz w:val="20"/>
          <w:szCs w:val="20"/>
        </w:rPr>
        <w:t>………………………………….</w:t>
      </w:r>
    </w:p>
    <w:p w14:paraId="26814AE9" w14:textId="77777777" w:rsidR="00154F86" w:rsidRDefault="00F565DD">
      <w:pPr>
        <w:pStyle w:val="Normalny1"/>
        <w:spacing w:after="160" w:line="249" w:lineRule="auto"/>
        <w:ind w:left="0" w:firstLine="0"/>
      </w:pPr>
      <w:r>
        <w:rPr>
          <w:rFonts w:ascii="Arial" w:eastAsia="Arial" w:hAnsi="Arial" w:cs="Arial"/>
          <w:sz w:val="20"/>
          <w:szCs w:val="20"/>
        </w:rPr>
        <w:t xml:space="preserve">Data i </w:t>
      </w:r>
      <w:r>
        <w:rPr>
          <w:rFonts w:ascii="Arial" w:eastAsia="Arial" w:hAnsi="Arial" w:cs="Arial"/>
          <w:sz w:val="20"/>
          <w:szCs w:val="20"/>
        </w:rPr>
        <w:t>podpis Zamawiającego</w:t>
      </w:r>
    </w:p>
    <w:p w14:paraId="49239C71" w14:textId="77777777" w:rsidR="00154F86" w:rsidRDefault="00154F86"/>
    <w:sectPr w:rsidR="00154F86">
      <w:headerReference w:type="default" r:id="rId7"/>
      <w:pgSz w:w="11906" w:h="16838"/>
      <w:pgMar w:top="1417" w:right="1417" w:bottom="1417" w:left="1417" w:header="708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4BDB2" w14:textId="77777777" w:rsidR="00F565DD" w:rsidRDefault="00F565DD">
      <w:pPr>
        <w:spacing w:after="0" w:line="240" w:lineRule="auto"/>
      </w:pPr>
      <w:r>
        <w:separator/>
      </w:r>
    </w:p>
  </w:endnote>
  <w:endnote w:type="continuationSeparator" w:id="0">
    <w:p w14:paraId="041B3DBC" w14:textId="77777777" w:rsidR="00F565DD" w:rsidRDefault="00F5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B853E" w14:textId="77777777" w:rsidR="00F565DD" w:rsidRDefault="00F565DD">
      <w:pPr>
        <w:spacing w:after="0" w:line="240" w:lineRule="auto"/>
      </w:pPr>
      <w:r>
        <w:separator/>
      </w:r>
    </w:p>
  </w:footnote>
  <w:footnote w:type="continuationSeparator" w:id="0">
    <w:p w14:paraId="790F2024" w14:textId="77777777" w:rsidR="00F565DD" w:rsidRDefault="00F5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0156" w14:textId="5DD27301" w:rsidR="00154F86" w:rsidRDefault="001E0C12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D92D0B7" wp14:editId="24F2E750">
          <wp:extent cx="5760720" cy="74350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86"/>
    <w:rsid w:val="00154F86"/>
    <w:rsid w:val="001E0C12"/>
    <w:rsid w:val="00875B61"/>
    <w:rsid w:val="00F5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A90F"/>
  <w15:docId w15:val="{67CDDBF2-ED7C-4633-AAEE-2497C390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1F1"/>
    <w:pPr>
      <w:spacing w:after="160" w:line="259" w:lineRule="auto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101F1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B101F1"/>
    <w:pPr>
      <w:suppressAutoHyphens/>
      <w:spacing w:after="15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Normalny1">
    <w:name w:val="Normalny1"/>
    <w:qFormat/>
    <w:rsid w:val="00B101F1"/>
    <w:pPr>
      <w:suppressAutoHyphens/>
      <w:spacing w:after="15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wstpniesformatowany">
    <w:name w:val="Tekst wstępnie sformatowany"/>
    <w:basedOn w:val="Standard"/>
    <w:qFormat/>
    <w:rsid w:val="00B101F1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table" w:customStyle="1" w:styleId="2">
    <w:name w:val="2"/>
    <w:basedOn w:val="Standardowy"/>
    <w:rsid w:val="00B101F1"/>
    <w:rPr>
      <w:lang w:eastAsia="pl-PL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Standardowy"/>
    <w:rsid w:val="00B101F1"/>
    <w:rPr>
      <w:lang w:eastAsia="pl-PL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E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12"/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dc:description/>
  <cp:lastModifiedBy>Andrzej Pobiedziński</cp:lastModifiedBy>
  <cp:revision>5</cp:revision>
  <dcterms:created xsi:type="dcterms:W3CDTF">2019-11-19T09:56:00Z</dcterms:created>
  <dcterms:modified xsi:type="dcterms:W3CDTF">2019-11-22T20:32:00Z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