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13" w:lineRule="auto"/>
        <w:ind w:right="361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2</w:t>
        <w:tab/>
        <w:tab/>
        <w:tab/>
        <w:tab/>
        <w:tab/>
        <w:tab/>
        <w:tab/>
        <w:t xml:space="preserve">Bukwałd, dn.04.08.2017 r. </w:t>
      </w:r>
    </w:p>
    <w:p w:rsidR="00000000" w:rsidDel="00000000" w:rsidP="00000000" w:rsidRDefault="00000000" w:rsidRPr="00000000">
      <w:pPr>
        <w:spacing w:after="13" w:lineRule="auto"/>
        <w:ind w:left="315" w:right="361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3" w:lineRule="auto"/>
        <w:ind w:left="315" w:right="361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związku z realizacją zadania będącego częścią projektu: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„Symbiosis – ochrona ex-situ gatunków zagrożonych i edukacja ekologiczna w działalności polskich ośrodków rehabilitacji zwierząt – wzmocnienie potencjału sieci ośrodków na Warmii i Mazurach”</w:t>
      </w:r>
    </w:p>
    <w:p w:rsidR="00000000" w:rsidDel="00000000" w:rsidP="00000000" w:rsidRDefault="00000000" w:rsidRPr="00000000">
      <w:pPr>
        <w:pStyle w:val="Heading2"/>
        <w:spacing w:after="0" w:line="276" w:lineRule="auto"/>
        <w:ind w:right="362"/>
        <w:contextualSpacing w:val="0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Fundacja Albatros Bukwałd 45a, 11-001 Dywity, KRS 0000263522, NIP 7393574717, REGON 280150768, </w:t>
      </w:r>
      <w:hyperlink r:id="rId5">
        <w:r w:rsidDel="00000000" w:rsidR="00000000" w:rsidRPr="00000000">
          <w:rPr>
            <w:rFonts w:ascii="Arial" w:cs="Arial" w:eastAsia="Arial" w:hAnsi="Arial"/>
            <w:b w:val="0"/>
            <w:color w:val="000000"/>
            <w:sz w:val="20"/>
            <w:szCs w:val="20"/>
            <w:u w:val="none"/>
            <w:rtl w:val="0"/>
          </w:rPr>
          <w:t xml:space="preserve">info@falbatros.pl</w:t>
        </w:r>
      </w:hyperlink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, 664 173 828, 664 950 458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publikuje </w:t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OFERTĘ WYKONAWCY 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„Wykonanie wolier stalowych w ORPD w Bukwałdzie”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Znak sprawy: 6/ZO/2017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52.0" w:type="dxa"/>
        <w:jc w:val="left"/>
        <w:tblInd w:w="-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4"/>
        <w:gridCol w:w="6768"/>
        <w:tblGridChange w:id="0">
          <w:tblGrid>
            <w:gridCol w:w="2484"/>
            <w:gridCol w:w="6768"/>
          </w:tblGrid>
        </w:tblGridChange>
      </w:tblGrid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Nazwa zarejestrowana Wykonawcy: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Siedziba Wykonawcy: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 do korespondencji: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superscript"/>
                <w:rtl w:val="0"/>
              </w:rPr>
              <w:t xml:space="preserve">jeżeli dotyczy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NIP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REGON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Tel.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Fax.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 strony internetowej:</w:t>
            </w:r>
          </w:p>
          <w:p w:rsidR="00000000" w:rsidDel="00000000" w:rsidP="00000000" w:rsidRDefault="00000000" w:rsidRPr="00000000">
            <w:pPr>
              <w:contextualSpacing w:val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(jeśli Wykonawca posiada)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W odpowiedzi na zapytanie ofertowe nr 6/ZO/2017 którego przedmiotem zamówienia jest: „Wykonanie wolier stalowych w ORPD w Bukwałdzie”, składam ofertę na realizację zamówienia za cenę łączną brutto: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     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złotych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Kryterium nr 1 cena brutto oferty: </w:t>
      </w:r>
    </w:p>
    <w:tbl>
      <w:tblPr>
        <w:tblStyle w:val="Table2"/>
        <w:tblW w:w="9923.0" w:type="dxa"/>
        <w:jc w:val="left"/>
        <w:tblInd w:w="-75.0" w:type="dxa"/>
        <w:tblLayout w:type="fixed"/>
        <w:tblLook w:val="0400"/>
      </w:tblPr>
      <w:tblGrid>
        <w:gridCol w:w="567"/>
        <w:gridCol w:w="3475"/>
        <w:gridCol w:w="778"/>
        <w:gridCol w:w="992"/>
        <w:gridCol w:w="1276"/>
        <w:gridCol w:w="709"/>
        <w:gridCol w:w="2126"/>
        <w:tblGridChange w:id="0">
          <w:tblGrid>
            <w:gridCol w:w="567"/>
            <w:gridCol w:w="3475"/>
            <w:gridCol w:w="778"/>
            <w:gridCol w:w="992"/>
            <w:gridCol w:w="1276"/>
            <w:gridCol w:w="709"/>
            <w:gridCol w:w="2126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Przedmiot zamówienia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Ilość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Cena netto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Wartość netto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Wartość brutto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Wykonanie woliery stalowej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 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 zł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      zł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Kryterium nr 2 Okres gwarancji i bezpłatny serwis gwarancyjny: </w:t>
      </w:r>
    </w:p>
    <w:tbl>
      <w:tblPr>
        <w:tblStyle w:val="Table3"/>
        <w:tblW w:w="9589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9"/>
        <w:gridCol w:w="5670"/>
        <w:tblGridChange w:id="0">
          <w:tblGrid>
            <w:gridCol w:w="3919"/>
            <w:gridCol w:w="5670"/>
          </w:tblGrid>
        </w:tblGridChange>
      </w:tblGrid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 miesięcy gwarancji i bezpłatny serwis gwarancyjny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TAK/NIE*</w:t>
            </w:r>
          </w:p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Niepotrzebne skreślić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48 miesięcy gwarancji i bezpłatny serwis gwarancyjny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TAK/NIE*</w:t>
            </w:r>
          </w:p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Niepotrzebne skreślić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 miesięcy gwarancji i bezpłatny serwis gwarancyjny 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TAK/NIE*</w:t>
            </w:r>
          </w:p>
          <w:p w:rsidR="00000000" w:rsidDel="00000000" w:rsidP="00000000" w:rsidRDefault="00000000" w:rsidRPr="00000000">
            <w:pPr>
              <w:tabs>
                <w:tab w:val="left" w:pos="142"/>
              </w:tabs>
              <w:spacing w:line="276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Niepotrzebne skreślić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3. Zobowiązuję się do zawarcia umowy w sprawie zamówienia na warunkach niniejszej oferty, w miejscu i terminie wyznaczonym przez Zamawiającego.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4. Oświadczam, iż zapoznałem się z opisem przedmiotu zamówienia oraz umową i nie wnoszę do nich zastrzeżeń oraz że wykonam przedmiot zamówienia, który spełnia wymagania wskazane w zapytaniu ofertowym.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5. Oświadczam, że w cenie oferty wliczone są wszystkie niezbędne składniki do realizacji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6. Oświadczam, że jestem związany złożoną ofertą przez okres 30 dni.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7. Oświadczam, iż Projekt umowy – załącznik nr 6 do zapytania ofertowego akceptuje bez uwag. </w:t>
      </w:r>
    </w:p>
    <w:p w:rsidR="00000000" w:rsidDel="00000000" w:rsidP="00000000" w:rsidRDefault="00000000" w:rsidRPr="00000000">
      <w:pPr>
        <w:tabs>
          <w:tab w:val="left" w:pos="1155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55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Za realizację umowy odpowiada: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(imię i nazwisko), tel.: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– mail: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tabs>
          <w:tab w:val="left" w:pos="1155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1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tabs>
          <w:tab w:val="left" w:pos="1561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1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61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155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Oświadczam, że wszystkie informacje podane w ww. oświadczeniu są aktualne i zgodne z prawdą oraz zostały przedstawione z pełną świadomością konsekwencji wprowadzenia Zamawiającego w błąd przy przedstawianiu informacji.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i podpis upoważnionego przedstawiciela Wykonawcy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/>
      <w:pgMar w:bottom="993" w:top="567" w:left="1416" w:right="141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8" w:line="240" w:lineRule="auto"/>
      <w:ind w:left="10" w:right="0" w:hanging="1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drawing>
        <wp:inline distB="0" distT="0" distL="0" distR="0">
          <wp:extent cx="5761990" cy="432102"/>
          <wp:effectExtent b="0" l="0" r="0" t="0"/>
          <wp:docPr descr="Z:\DI\LOGOTYPY LP i CKPŚ\OBOWIĄZUJĄCE\POIiS 2014-2020\Logo\CKPŚ_poziom_PL\PISMA_POIIS_UE_FS_BW_POZIOM_PL.jpg" id="1" name="image2.jpg"/>
          <a:graphic>
            <a:graphicData uri="http://schemas.openxmlformats.org/drawingml/2006/picture">
              <pic:pic>
                <pic:nvPicPr>
                  <pic:cNvPr descr="Z:\DI\LOGOTYPY LP i CKPŚ\OBOWIĄZUJĄCE\POIiS 2014-2020\Logo\CKPŚ_poziom_PL\PISMA_POIIS_UE_FS_BW_POZIOM_P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10" w:right="0" w:hanging="1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46.99999999999994" w:lineRule="auto"/>
        <w:ind w:left="10" w:right="0" w:hanging="1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" w:before="0" w:line="246.99999999999994" w:lineRule="auto"/>
      <w:ind w:left="10" w:right="0" w:hanging="1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fo@falbatros.pl" TargetMode="Externa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