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AAD25" w14:textId="77777777" w:rsidR="00495B29" w:rsidRDefault="0094386D">
      <w:pPr>
        <w:pStyle w:val="Normalny1"/>
        <w:spacing w:after="13"/>
        <w:ind w:right="361" w:hanging="10"/>
        <w:jc w:val="both"/>
      </w:pPr>
      <w:bookmarkStart w:id="0" w:name="_gjdgxs"/>
      <w:bookmarkEnd w:id="0"/>
      <w:r>
        <w:rPr>
          <w:rFonts w:ascii="Arial" w:eastAsia="Arial" w:hAnsi="Arial" w:cs="Arial"/>
          <w:sz w:val="20"/>
          <w:szCs w:val="20"/>
        </w:rPr>
        <w:t xml:space="preserve">Załącznik nr 2 </w:t>
      </w:r>
    </w:p>
    <w:p w14:paraId="55912AA6" w14:textId="77777777" w:rsidR="00495B29" w:rsidRDefault="00495B29">
      <w:pPr>
        <w:pStyle w:val="Normalny1"/>
        <w:spacing w:after="240"/>
        <w:jc w:val="both"/>
      </w:pPr>
    </w:p>
    <w:p w14:paraId="3D1E03B6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43813C0D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ochrona ex-situ gatunków zagrożonych i edukacja ekologiczna w działalności polskich ośrodków rehabilitacji zwierząt – wzmocnienie potencjału sieci ośrodków na </w:t>
      </w:r>
      <w:r>
        <w:rPr>
          <w:rFonts w:ascii="Arial" w:eastAsia="Arial" w:hAnsi="Arial" w:cs="Arial"/>
          <w:sz w:val="20"/>
          <w:szCs w:val="20"/>
        </w:rPr>
        <w:t>Warmii i Mazurach”</w:t>
      </w:r>
    </w:p>
    <w:p w14:paraId="4FE99DE2" w14:textId="77777777" w:rsidR="00495B29" w:rsidRDefault="0094386D">
      <w:pPr>
        <w:pStyle w:val="Nagwek2"/>
        <w:spacing w:before="0" w:after="0"/>
        <w:ind w:right="362" w:hanging="10"/>
        <w:jc w:val="both"/>
      </w:pPr>
      <w:r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>
          <w:rPr>
            <w:rStyle w:val="czeinternetowe"/>
            <w:rFonts w:ascii="Arial" w:eastAsia="Arial" w:hAnsi="Arial" w:cs="Arial"/>
            <w:b w:val="0"/>
            <w:color w:val="auto"/>
            <w:sz w:val="20"/>
            <w:szCs w:val="20"/>
            <w:u w:val="none"/>
          </w:rPr>
          <w:t>przetragi@falbatros.pl</w:t>
        </w:r>
      </w:hyperlink>
      <w:r>
        <w:rPr>
          <w:rFonts w:ascii="Arial" w:eastAsia="Arial" w:hAnsi="Arial" w:cs="Arial"/>
          <w:b w:val="0"/>
          <w:sz w:val="20"/>
          <w:szCs w:val="20"/>
        </w:rPr>
        <w:t xml:space="preserve">, </w:t>
      </w:r>
      <w:r>
        <w:rPr>
          <w:rFonts w:ascii="Arial" w:eastAsia="Arial" w:hAnsi="Arial" w:cs="Arial"/>
          <w:b w:val="0"/>
          <w:sz w:val="20"/>
          <w:szCs w:val="20"/>
        </w:rPr>
        <w:t xml:space="preserve">664 173 828, 664 950 458 publikuje: </w:t>
      </w:r>
    </w:p>
    <w:p w14:paraId="505AB4CD" w14:textId="77777777" w:rsidR="00495B29" w:rsidRDefault="00495B29">
      <w:pPr>
        <w:pStyle w:val="Normalny1"/>
        <w:jc w:val="both"/>
      </w:pPr>
    </w:p>
    <w:p w14:paraId="42D7042C" w14:textId="77777777" w:rsidR="00495B29" w:rsidRDefault="0094386D">
      <w:pPr>
        <w:pStyle w:val="Normalny1"/>
        <w:spacing w:after="15"/>
        <w:ind w:hanging="10"/>
        <w:jc w:val="center"/>
      </w:pPr>
      <w:r>
        <w:rPr>
          <w:rFonts w:ascii="Arial" w:eastAsia="Arial" w:hAnsi="Arial" w:cs="Arial"/>
          <w:b/>
          <w:sz w:val="20"/>
          <w:szCs w:val="20"/>
        </w:rPr>
        <w:t>PROJEKT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UMOWY</w:t>
      </w:r>
    </w:p>
    <w:p w14:paraId="4DC7F4CF" w14:textId="77777777" w:rsidR="00495B29" w:rsidRDefault="0094386D">
      <w:pPr>
        <w:pStyle w:val="Normalny1"/>
        <w:spacing w:after="15"/>
        <w:ind w:hanging="10"/>
        <w:jc w:val="center"/>
      </w:pPr>
      <w:r>
        <w:rPr>
          <w:rFonts w:ascii="Arial" w:eastAsia="Arial" w:hAnsi="Arial" w:cs="Arial"/>
          <w:b/>
          <w:sz w:val="16"/>
          <w:szCs w:val="16"/>
        </w:rPr>
        <w:t xml:space="preserve">na </w:t>
      </w:r>
      <w:r>
        <w:rPr>
          <w:rFonts w:ascii="Arial" w:eastAsia="Arial" w:hAnsi="Arial" w:cs="Arial"/>
          <w:b/>
          <w:sz w:val="20"/>
          <w:szCs w:val="20"/>
        </w:rPr>
        <w:t>„Tłumaczenia s</w:t>
      </w:r>
      <w:r>
        <w:rPr>
          <w:rFonts w:ascii="Arial" w:eastAsia="Arial" w:hAnsi="Arial" w:cs="Arial"/>
          <w:b/>
          <w:sz w:val="20"/>
          <w:szCs w:val="20"/>
        </w:rPr>
        <w:t>ymultaniczne”</w:t>
      </w:r>
    </w:p>
    <w:p w14:paraId="0B078776" w14:textId="77777777" w:rsidR="00495B29" w:rsidRDefault="0094386D">
      <w:pPr>
        <w:pStyle w:val="Normalny1"/>
        <w:spacing w:after="15"/>
        <w:ind w:hanging="10"/>
        <w:jc w:val="center"/>
      </w:pPr>
      <w:r>
        <w:rPr>
          <w:rFonts w:ascii="Arial" w:eastAsia="Arial" w:hAnsi="Arial" w:cs="Arial"/>
          <w:sz w:val="20"/>
          <w:szCs w:val="20"/>
        </w:rPr>
        <w:t>Znak sprawy: 8/ZO/2019</w:t>
      </w:r>
    </w:p>
    <w:p w14:paraId="3AE480AD" w14:textId="77777777" w:rsidR="00495B29" w:rsidRDefault="00495B29">
      <w:pPr>
        <w:pStyle w:val="Normalny1"/>
        <w:jc w:val="both"/>
      </w:pPr>
    </w:p>
    <w:p w14:paraId="6B293946" w14:textId="77777777" w:rsidR="00495B29" w:rsidRDefault="0094386D">
      <w:pPr>
        <w:pStyle w:val="Normalny1"/>
        <w:spacing w:after="15"/>
        <w:ind w:hanging="10"/>
        <w:jc w:val="center"/>
      </w:pPr>
      <w:r>
        <w:rPr>
          <w:rFonts w:ascii="Arial" w:eastAsia="Arial" w:hAnsi="Arial" w:cs="Arial"/>
          <w:sz w:val="20"/>
          <w:szCs w:val="20"/>
        </w:rPr>
        <w:t>Umowa Nr ….</w:t>
      </w:r>
    </w:p>
    <w:p w14:paraId="278716C3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zawarta w wyniku zamówienia publicznego przeprowadzonego w trybie zapytania ofertowego nr 8/ZO/2019 na podstawie Regulaminu udzielania zamówień dla zamówień realizowanych w ramach projektu „</w:t>
      </w:r>
      <w:proofErr w:type="spellStart"/>
      <w:r>
        <w:rPr>
          <w:rFonts w:ascii="Arial" w:eastAsia="Arial" w:hAnsi="Arial" w:cs="Arial"/>
          <w:sz w:val="20"/>
          <w:szCs w:val="20"/>
        </w:rPr>
        <w:t>Symbiosis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– ochr</w:t>
      </w:r>
      <w:r>
        <w:rPr>
          <w:rFonts w:ascii="Arial" w:eastAsia="Arial" w:hAnsi="Arial" w:cs="Arial"/>
          <w:sz w:val="20"/>
          <w:szCs w:val="20"/>
        </w:rPr>
        <w:t xml:space="preserve">ona ex-situ gatunków zagrożonych i edukacja ekologiczna w działalności polskich ośrodków rehabilitacji zwierząt – wzmocnienie potencjału sieci ośrodków na Warmii i Mazurach” </w:t>
      </w:r>
    </w:p>
    <w:p w14:paraId="0480F2B6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w dniu …. 2019 r. w Bukwałdzie pomiędzy:</w:t>
      </w:r>
    </w:p>
    <w:p w14:paraId="61EBE89D" w14:textId="77777777" w:rsidR="00495B29" w:rsidRDefault="00495B29">
      <w:pPr>
        <w:pStyle w:val="Normalny1"/>
        <w:jc w:val="both"/>
      </w:pPr>
    </w:p>
    <w:p w14:paraId="3247A73A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Fundacją Albatros z siedzibą w Bukwałdz</w:t>
      </w:r>
      <w:r>
        <w:rPr>
          <w:rFonts w:ascii="Arial" w:eastAsia="Arial" w:hAnsi="Arial" w:cs="Arial"/>
          <w:sz w:val="20"/>
          <w:szCs w:val="20"/>
        </w:rPr>
        <w:t>ie, Bukwałd 45a, 11-001 Dywity wpisaną do Rejestru stowarzyszeń, innych organizacji społecznych i zawodowych, fundacji i publicznych zakładów opieki zdrowotnej Krajowego Rejestru Sądowego przez Sąd Rejonowy w Olsztynie VIII Wydział Gospodarczy Krajowego Re</w:t>
      </w:r>
      <w:r>
        <w:rPr>
          <w:rFonts w:ascii="Arial" w:eastAsia="Arial" w:hAnsi="Arial" w:cs="Arial"/>
          <w:sz w:val="20"/>
          <w:szCs w:val="20"/>
        </w:rPr>
        <w:t>jestru Sądowego pod numerem KRS 0000263522, NIP 7393574717, REGON 280150768</w:t>
      </w:r>
    </w:p>
    <w:p w14:paraId="01E72DE5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 xml:space="preserve">zwaną dalej: „Zamawiającym” </w:t>
      </w:r>
    </w:p>
    <w:p w14:paraId="1CD86B28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reprezentowaną przez: ….. - ……</w:t>
      </w:r>
    </w:p>
    <w:p w14:paraId="3593A385" w14:textId="77777777" w:rsidR="00495B29" w:rsidRDefault="00495B29">
      <w:pPr>
        <w:pStyle w:val="Normalny1"/>
        <w:jc w:val="both"/>
      </w:pPr>
    </w:p>
    <w:p w14:paraId="7BF4E274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a</w:t>
      </w:r>
    </w:p>
    <w:p w14:paraId="7CA084BB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….</w:t>
      </w:r>
    </w:p>
    <w:p w14:paraId="3510FF3B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 xml:space="preserve">zwanym dalej: „Wykonawcą” </w:t>
      </w:r>
    </w:p>
    <w:p w14:paraId="681C59AA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reprezentowaną przez: ….,</w:t>
      </w:r>
    </w:p>
    <w:p w14:paraId="22A8C9CB" w14:textId="77777777" w:rsidR="00495B29" w:rsidRDefault="00495B29">
      <w:pPr>
        <w:pStyle w:val="Normalny1"/>
        <w:jc w:val="both"/>
      </w:pPr>
    </w:p>
    <w:p w14:paraId="40522DF6" w14:textId="77777777" w:rsidR="00495B29" w:rsidRDefault="0094386D">
      <w:pPr>
        <w:pStyle w:val="Normalny1"/>
        <w:spacing w:after="15"/>
        <w:ind w:hanging="10"/>
        <w:jc w:val="both"/>
      </w:pPr>
      <w:r>
        <w:rPr>
          <w:rFonts w:ascii="Arial" w:eastAsia="Arial" w:hAnsi="Arial" w:cs="Arial"/>
          <w:sz w:val="20"/>
          <w:szCs w:val="20"/>
        </w:rPr>
        <w:t>o następującej treści:</w:t>
      </w:r>
    </w:p>
    <w:p w14:paraId="2BBA1F91" w14:textId="77777777" w:rsidR="00495B29" w:rsidRDefault="00495B29">
      <w:pPr>
        <w:pStyle w:val="Normalny1"/>
        <w:jc w:val="both"/>
      </w:pPr>
    </w:p>
    <w:p w14:paraId="1E59D86B" w14:textId="77777777" w:rsidR="00495B29" w:rsidRDefault="00495B29">
      <w:pPr>
        <w:pStyle w:val="Normalny1"/>
        <w:jc w:val="both"/>
      </w:pPr>
    </w:p>
    <w:p w14:paraId="77D03312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1</w:t>
      </w:r>
    </w:p>
    <w:p w14:paraId="09442E35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Przedmiot umowy</w:t>
      </w:r>
    </w:p>
    <w:p w14:paraId="17AD53B0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Przedmiotem niniejszej umowy (dalej jako ”Umowa”) jest świadczenie usług tłumaczeń ustnych na rzecz Fundacji Albatros, zwanych dalej „tłumaczeniem” lub „tłumaczeniem ustnym”, także z odmianą w liczbie mnogiej podczas Konferencji IV Międzynarodowej konfe</w:t>
      </w:r>
      <w:r>
        <w:rPr>
          <w:rFonts w:ascii="Arial" w:eastAsia="Arial" w:hAnsi="Arial" w:cs="Arial"/>
          <w:sz w:val="20"/>
          <w:szCs w:val="20"/>
        </w:rPr>
        <w:t xml:space="preserve">rencji SYMBIOSIS - 7 grudnia 2019 r, Wydział Humanistyczny UWM w Olsztynie (aula Dietrichów). </w:t>
      </w:r>
      <w:bookmarkStart w:id="1" w:name="_GoBack"/>
    </w:p>
    <w:bookmarkEnd w:id="1"/>
    <w:p w14:paraId="6F7055C2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Szczegółowy opis przedmiotu Umowy określa Załącznik nr 1 do niniejszej umowy oraz oferta Wykonawcy - Załącznik nr 2 do Umowy. </w:t>
      </w:r>
    </w:p>
    <w:p w14:paraId="4396F6FA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118DA645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0230698E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2</w:t>
      </w:r>
    </w:p>
    <w:p w14:paraId="164E20D0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Sposób wykonania </w:t>
      </w:r>
      <w:r>
        <w:rPr>
          <w:rFonts w:ascii="Arial" w:eastAsia="Arial" w:hAnsi="Arial" w:cs="Arial"/>
          <w:sz w:val="20"/>
          <w:szCs w:val="20"/>
        </w:rPr>
        <w:t>przedmiotu umowy</w:t>
      </w:r>
    </w:p>
    <w:p w14:paraId="4E4D9631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Stawka odnosząca się do tłumaczeń ustnych wykonywanych, liczona jest za czas od rozpoczęcia tłumaczenia do jego zakończenia – pełna godzina (60 min). </w:t>
      </w:r>
    </w:p>
    <w:p w14:paraId="1187C35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Zamawiający nie ponosi odpowiedzialności ani kosztów związanych z zakwaterowaniem,</w:t>
      </w:r>
      <w:r>
        <w:rPr>
          <w:rFonts w:ascii="Arial" w:eastAsia="Arial" w:hAnsi="Arial" w:cs="Arial"/>
          <w:sz w:val="20"/>
          <w:szCs w:val="20"/>
        </w:rPr>
        <w:t xml:space="preserve"> ubezpieczeniem czy innymi pochodnymi kosztami tłumacza związanymi z tłumaczeniem. </w:t>
      </w:r>
    </w:p>
    <w:p w14:paraId="205DF63D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Wykonawca zobowiązany jest do zapewnienia odpowiedniego sprzętu wymaganego przy pełnieniu usługi tłumaczenia m.in. kabinami i sprzętem audio. </w:t>
      </w:r>
    </w:p>
    <w:p w14:paraId="4FBC51E2" w14:textId="77777777" w:rsidR="00495B29" w:rsidRDefault="0094386D">
      <w:pPr>
        <w:pStyle w:val="Normalny1"/>
        <w:jc w:val="both"/>
      </w:pPr>
      <w:r>
        <w:rPr>
          <w:rFonts w:ascii="Arial" w:eastAsia="Arial" w:hAnsi="Arial" w:cs="Arial"/>
          <w:sz w:val="20"/>
          <w:szCs w:val="20"/>
        </w:rPr>
        <w:t>3. Wykonawca zobowiązany j</w:t>
      </w:r>
      <w:r>
        <w:rPr>
          <w:rFonts w:ascii="Arial" w:eastAsia="Arial" w:hAnsi="Arial" w:cs="Arial"/>
          <w:sz w:val="20"/>
          <w:szCs w:val="20"/>
        </w:rPr>
        <w:t xml:space="preserve">est dostarczyć sprzęt do tłumaczeń symultanicznych na miejsce wskazane przez Zamawiającego i doprowadzić go do pełnej funkcjonalności i użyteczności na co najmniej 1 </w:t>
      </w:r>
      <w:r>
        <w:rPr>
          <w:rFonts w:ascii="Arial" w:eastAsia="Arial" w:hAnsi="Arial" w:cs="Arial"/>
          <w:sz w:val="20"/>
          <w:szCs w:val="20"/>
        </w:rPr>
        <w:lastRenderedPageBreak/>
        <w:t>godzinę przed rozpoczęciem konferencji, tj. podłączyć sprzęt, sprawdzić jego działanie ora</w:t>
      </w:r>
      <w:r>
        <w:rPr>
          <w:rFonts w:ascii="Arial" w:eastAsia="Arial" w:hAnsi="Arial" w:cs="Arial"/>
          <w:sz w:val="20"/>
          <w:szCs w:val="20"/>
        </w:rPr>
        <w:t>z przygotować stanowisko do wydawania i odbierania słuchawek;</w:t>
      </w:r>
    </w:p>
    <w:p w14:paraId="069E2F22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Przez zestaw do tłumaczenia symultanicznego Zamawiający rozumie sprzęt umożliwiający wykonywanie tłumaczeń ustnych symultanicznych, tj. kabiny do tłumaczeń z całą infrastrukturą, tj. słuchawki, </w:t>
      </w:r>
      <w:r>
        <w:rPr>
          <w:rFonts w:ascii="Arial" w:eastAsia="Arial" w:hAnsi="Arial" w:cs="Arial"/>
          <w:sz w:val="20"/>
          <w:szCs w:val="20"/>
        </w:rPr>
        <w:t xml:space="preserve">nagłośnienie sali oraz dowóz, instalację i obsługę sprzętu dla </w:t>
      </w:r>
      <w:r w:rsidRPr="00867217">
        <w:rPr>
          <w:rFonts w:ascii="Arial" w:eastAsia="Arial" w:hAnsi="Arial" w:cs="Arial"/>
          <w:color w:val="auto"/>
          <w:sz w:val="20"/>
          <w:szCs w:val="20"/>
        </w:rPr>
        <w:t>200</w:t>
      </w:r>
      <w:r>
        <w:rPr>
          <w:rFonts w:ascii="Arial" w:eastAsia="Arial" w:hAnsi="Arial" w:cs="Arial"/>
          <w:sz w:val="20"/>
          <w:szCs w:val="20"/>
        </w:rPr>
        <w:t xml:space="preserve"> osób.</w:t>
      </w:r>
    </w:p>
    <w:p w14:paraId="7D82F1A2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4. Wykonawca zobowiązany jest zapewnić przez cały czas wykonywania usługi tłumaczeń symultanicznych odpowiednio wykwalifikowanego pracownika obsługującego sprzęt od strony technicznej</w:t>
      </w:r>
      <w:r>
        <w:rPr>
          <w:rFonts w:ascii="Arial" w:eastAsia="Arial" w:hAnsi="Arial" w:cs="Arial"/>
          <w:sz w:val="20"/>
          <w:szCs w:val="20"/>
        </w:rPr>
        <w:t xml:space="preserve">, jak również personel w odpowiedniej ilości, do wydawania i późniejszego odebrania wydawanych słuchawek. </w:t>
      </w:r>
    </w:p>
    <w:p w14:paraId="237CBC3B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Odpowiedzialność za wydane nadajniki i słuchawki spoczywa po stronie Wykonawcy. </w:t>
      </w:r>
    </w:p>
    <w:p w14:paraId="034DD7F6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Wykonawca  zobowiązuje się do wykonania zlecenia w sposób nale</w:t>
      </w:r>
      <w:r>
        <w:rPr>
          <w:rFonts w:ascii="Arial" w:eastAsia="Arial" w:hAnsi="Arial" w:cs="Arial"/>
          <w:sz w:val="20"/>
          <w:szCs w:val="20"/>
        </w:rPr>
        <w:t>żyty i profesjonalny, z wykorzystaniem właściwej wiedzy, doświadczenia i umiejętności.</w:t>
      </w:r>
    </w:p>
    <w:p w14:paraId="5C62B881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Wykonawca zapełnia wykonanie usługi tłumaczenia w sposób gwarantujący należyte ich wykonywanie.</w:t>
      </w:r>
    </w:p>
    <w:p w14:paraId="524D194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 Przez należyte wykonanie rozumie się tłumaczenie:</w:t>
      </w:r>
    </w:p>
    <w:p w14:paraId="72CFEFFD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niezawierające</w:t>
      </w:r>
      <w:r>
        <w:rPr>
          <w:rFonts w:ascii="Arial" w:eastAsia="Arial" w:hAnsi="Arial" w:cs="Arial"/>
          <w:sz w:val="20"/>
          <w:szCs w:val="20"/>
        </w:rPr>
        <w:t xml:space="preserve"> błędów stylistycznych i merytorycznych, tj. niezgodności treści tłumaczenia w czasie ustnego tłumaczenia przekazu, </w:t>
      </w:r>
    </w:p>
    <w:p w14:paraId="2E36C163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dokonane przez doświadczonego tłumacza;</w:t>
      </w:r>
    </w:p>
    <w:p w14:paraId="05A5ABD7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zrealizowane terminowo;</w:t>
      </w:r>
    </w:p>
    <w:p w14:paraId="3FBE056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niewykonane za pomocą translatorów elektronicznych czy programów d</w:t>
      </w:r>
      <w:r>
        <w:rPr>
          <w:rFonts w:ascii="Arial" w:eastAsia="Arial" w:hAnsi="Arial" w:cs="Arial"/>
          <w:sz w:val="20"/>
          <w:szCs w:val="20"/>
        </w:rPr>
        <w:t>o automatycznego tłumaczenia tekstów;</w:t>
      </w:r>
    </w:p>
    <w:p w14:paraId="77E270B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zapewniające jednolitość i spójność zastosowanego słownictwa, terminologii specjalistycznej oraz frazeologii;</w:t>
      </w:r>
    </w:p>
    <w:p w14:paraId="450B5268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6) zapewniające zgodność zastosowanego słownictwa, terminologii specjalistycznej oraz </w:t>
      </w:r>
      <w:r>
        <w:rPr>
          <w:rFonts w:ascii="Arial" w:eastAsia="Arial" w:hAnsi="Arial" w:cs="Arial"/>
          <w:sz w:val="20"/>
          <w:szCs w:val="20"/>
        </w:rPr>
        <w:t>frazeologii ze słownictwem, terminologią oraz frazeologią stosowanymi w weterynarii;</w:t>
      </w:r>
    </w:p>
    <w:p w14:paraId="5E653A85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7) zgodne z aktualną terminologią weterynaryjną.</w:t>
      </w:r>
    </w:p>
    <w:p w14:paraId="6C82D8E1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 Wykonawca zobowiązuje się, że tłumaczenia ustne będą wykonywane przez wykwalifikowanych tłumaczy znających tematykę por</w:t>
      </w:r>
      <w:r>
        <w:rPr>
          <w:rFonts w:ascii="Arial" w:eastAsia="Arial" w:hAnsi="Arial" w:cs="Arial"/>
          <w:sz w:val="20"/>
          <w:szCs w:val="20"/>
        </w:rPr>
        <w:t xml:space="preserve">uszaną podczas konferencji oraz specjalistyczne słownictwo używane przez Zamawiającego. Usługi będą realizowane terminowo, ze starannością wynikającą z zawodowego charakteru tych czynności. </w:t>
      </w:r>
    </w:p>
    <w:p w14:paraId="72C72466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5CCC5636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2</w:t>
      </w:r>
    </w:p>
    <w:p w14:paraId="26144AE2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Termin wykonania usługi</w:t>
      </w:r>
    </w:p>
    <w:p w14:paraId="73897DD7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Umowa zostanie wykonana od dnia 07.1</w:t>
      </w:r>
      <w:r>
        <w:rPr>
          <w:rFonts w:ascii="Arial" w:eastAsia="Arial" w:hAnsi="Arial" w:cs="Arial"/>
          <w:sz w:val="20"/>
          <w:szCs w:val="20"/>
        </w:rPr>
        <w:t xml:space="preserve">2.2019 r. </w:t>
      </w:r>
    </w:p>
    <w:p w14:paraId="7CAD94B7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2A2F3B2D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3</w:t>
      </w:r>
    </w:p>
    <w:p w14:paraId="70FDE936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Płatności </w:t>
      </w:r>
    </w:p>
    <w:p w14:paraId="57E8C1D7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Wykonawcy (za czas od rozpoczęcia tłumaczenia do jego zakończenia (60 minut)) wykonania usługi określonej w § 1 przysługuje wynagrodzenie w wysokości ........... zł netto tj. …….. zł brutto za maksymalnie 10 godz. tłumaczenia,</w:t>
      </w:r>
      <w:r>
        <w:rPr>
          <w:rFonts w:ascii="Arial" w:eastAsia="Arial" w:hAnsi="Arial" w:cs="Arial"/>
          <w:sz w:val="20"/>
          <w:szCs w:val="20"/>
        </w:rPr>
        <w:t xml:space="preserve"> przy czym godz. netto tłumaczenia wynosi: ………. zł tj. …….. zł brutto. </w:t>
      </w:r>
    </w:p>
    <w:p w14:paraId="17612D73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Strony ustalają, iż zapłata wynagrodzenia zostanie wyliczona w oparciu o faktycznie wykonane tłumaczenia, przy czym ilość tłumaczeń podana w Załączniku nr 1 do umowy jest ilością ma</w:t>
      </w:r>
      <w:r>
        <w:rPr>
          <w:rFonts w:ascii="Arial" w:eastAsia="Arial" w:hAnsi="Arial" w:cs="Arial"/>
          <w:sz w:val="20"/>
          <w:szCs w:val="20"/>
        </w:rPr>
        <w:t>ksymalną. Zamawiający zastrzega sobie możliwość zamówienia mniejszej ilości godzin tłumaczeń.</w:t>
      </w:r>
    </w:p>
    <w:p w14:paraId="06194E2D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Wynagrodzenie Wykonawcy wyliczone będzie w oparciu o ceny jednostkowe podane w pkt 1 oraz w Załączniku nr 2 do umowy, obejmujące stawki godzinowe za tłumaczeni</w:t>
      </w:r>
      <w:r>
        <w:rPr>
          <w:rFonts w:ascii="Arial" w:eastAsia="Arial" w:hAnsi="Arial" w:cs="Arial"/>
          <w:sz w:val="20"/>
          <w:szCs w:val="20"/>
        </w:rPr>
        <w:t xml:space="preserve">e ustne. </w:t>
      </w:r>
    </w:p>
    <w:p w14:paraId="13D8CD12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Wynagrodzenie za prawidłowo wykonane tłumaczenia rozliczane zostanie po wykonaniu zlecenia, na podstawie faktury VAT wystawianej przez Wykonawcę w terminie 3 dni roboczych od dnia potwierdzenia wykonania tłumaczenia, po zatwierdzonym przez str</w:t>
      </w:r>
      <w:r>
        <w:rPr>
          <w:rFonts w:ascii="Arial" w:eastAsia="Arial" w:hAnsi="Arial" w:cs="Arial"/>
          <w:sz w:val="20"/>
          <w:szCs w:val="20"/>
        </w:rPr>
        <w:t>ony protokole wykonania usługi.</w:t>
      </w:r>
    </w:p>
    <w:p w14:paraId="7F3FF245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Zapłata wynagrodzenia, określonego w ust. 1 nastąpi w formie przelewu na rachunek bankowy wskazany przez Wykonawcę w terminie 21 dni kalendarzowych od daty otrzymania przez Zamawiającego prawidłowo wystawionej faktury VAT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533E2CE3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Wszelkie koszty związane z przesłaniem przez Wykonawcę faktur oraz innych pism i dokumentów do Zamawiającego, ponosi Wykonawca.</w:t>
      </w:r>
    </w:p>
    <w:p w14:paraId="134CE8FE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 Za dzień zapłaty wynagrodzenia uznawany będzie dzień obciążenia rachunku bankowego Zamawiającego.</w:t>
      </w:r>
    </w:p>
    <w:p w14:paraId="08931AAA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0E729CB0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4</w:t>
      </w:r>
    </w:p>
    <w:p w14:paraId="5DF1D6DD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Oświadczenia Wyk</w:t>
      </w:r>
      <w:r>
        <w:rPr>
          <w:rFonts w:ascii="Arial" w:eastAsia="Arial" w:hAnsi="Arial" w:cs="Arial"/>
          <w:sz w:val="20"/>
          <w:szCs w:val="20"/>
        </w:rPr>
        <w:t>onawcy</w:t>
      </w:r>
    </w:p>
    <w:p w14:paraId="21CCCEB4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Wykonawca oświadcza, że:</w:t>
      </w:r>
    </w:p>
    <w:p w14:paraId="492290E1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1) jest uprawniony do wykonywania tłumaczeń będących przedmiotem niniejszej umowy i zobowiązuje się do:</w:t>
      </w:r>
    </w:p>
    <w:p w14:paraId="4E1CD823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wykonywania niniejszych tłumaczeń zgodnie z najlepszą wiedzą fachową i najwyższą starannością oraz</w:t>
      </w:r>
    </w:p>
    <w:p w14:paraId="439C8CBC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b) do </w:t>
      </w:r>
      <w:r>
        <w:rPr>
          <w:rFonts w:ascii="Arial" w:eastAsia="Arial" w:hAnsi="Arial" w:cs="Arial"/>
          <w:sz w:val="20"/>
          <w:szCs w:val="20"/>
        </w:rPr>
        <w:t>zapewnienia odpowiedniego poziomu merytorycznego i językowego, jakiego wymagają tłumaczenia tego rodzaju,</w:t>
      </w:r>
    </w:p>
    <w:p w14:paraId="67CFCFDA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tłumaczenia będzie wykonywał z materiałów własnych i przy wykorzystaniu swoich urządzeń,</w:t>
      </w:r>
    </w:p>
    <w:p w14:paraId="2A65C9F2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 tłumaczenia i weryfikacja tłumaczeń będą wykonywane prz</w:t>
      </w:r>
      <w:r>
        <w:rPr>
          <w:rFonts w:ascii="Arial" w:eastAsia="Arial" w:hAnsi="Arial" w:cs="Arial"/>
          <w:sz w:val="20"/>
          <w:szCs w:val="20"/>
        </w:rPr>
        <w:t>ez osoby wskazane w ofercie Wykonawcy.</w:t>
      </w:r>
    </w:p>
    <w:p w14:paraId="1E01040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Wykonawca zobowiązany jest do:</w:t>
      </w:r>
    </w:p>
    <w:p w14:paraId="28048CCF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stosowania prawidłowej terminologii specjalistycznej,</w:t>
      </w:r>
    </w:p>
    <w:p w14:paraId="519ABC3D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zapewnienia jednolitości zastosowanego słownictwa i frazeologii,</w:t>
      </w:r>
    </w:p>
    <w:p w14:paraId="38343E3C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Wykonawca zobowiązuje się do podjęcia </w:t>
      </w:r>
      <w:r>
        <w:rPr>
          <w:rFonts w:ascii="Arial" w:eastAsia="Arial" w:hAnsi="Arial" w:cs="Arial"/>
          <w:sz w:val="20"/>
          <w:szCs w:val="20"/>
        </w:rPr>
        <w:t>niezbędnych czynności mających na celu zachowanie poufności otrzymanych informacji i materiałów.</w:t>
      </w:r>
    </w:p>
    <w:p w14:paraId="474467FA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2655B60B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5</w:t>
      </w:r>
    </w:p>
    <w:p w14:paraId="41357DC4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Tłumacze</w:t>
      </w:r>
    </w:p>
    <w:p w14:paraId="3C26A3C4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Zamawiającemu przysługuje prawo do żądania wyłączenia z wykonywania tłumaczeń na rzecz Zamawiającego osoby, której tłumaczenie zostało już zak</w:t>
      </w:r>
      <w:r>
        <w:rPr>
          <w:rFonts w:ascii="Arial" w:eastAsia="Arial" w:hAnsi="Arial" w:cs="Arial"/>
          <w:sz w:val="20"/>
          <w:szCs w:val="20"/>
        </w:rPr>
        <w:t>westionowane w trybie reklamacji złożonej w § 7.</w:t>
      </w:r>
    </w:p>
    <w:p w14:paraId="31656EB2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Zgodnie z ofertą Wykonawcy, Zamawiający będzie dysponował listą tłumaczy (min. 3), przy czym Zamawiający zastrzega sobie prawo do wyboru tłumacza z przedstawionej listy do realizacji określonego tłumaczen</w:t>
      </w:r>
      <w:r>
        <w:rPr>
          <w:rFonts w:ascii="Arial" w:eastAsia="Arial" w:hAnsi="Arial" w:cs="Arial"/>
          <w:sz w:val="20"/>
          <w:szCs w:val="20"/>
        </w:rPr>
        <w:t>ia.</w:t>
      </w:r>
    </w:p>
    <w:p w14:paraId="1B546A00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Wykonawca musi posiadać odpowiednie dokumenty potwierdzające kwalifikacje ww. tłumaczy, spośród których Zamawiający dokona wyboru tłumacza mającego realizować tłumaczenie – do okazanie na żądanie Zamawiającego.</w:t>
      </w:r>
    </w:p>
    <w:p w14:paraId="1073327B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W przypadku, gdy tłumacz nie radzi </w:t>
      </w:r>
      <w:r>
        <w:rPr>
          <w:rFonts w:ascii="Arial" w:eastAsia="Arial" w:hAnsi="Arial" w:cs="Arial"/>
          <w:sz w:val="20"/>
          <w:szCs w:val="20"/>
        </w:rPr>
        <w:t>sobie z tłumaczeniem, Zamawiający powiadomi Wykonawcę o tym fakcie. Wykonawca jest zobowiązany wówczas do natychmiastowej zmiany tłumacza na nowego – spełniającego wymogi stawiane przez Zamawiającego – przy czym stawki za tłumaczenie pozostają bez zmian. Z</w:t>
      </w:r>
      <w:r>
        <w:rPr>
          <w:rFonts w:ascii="Arial" w:eastAsia="Arial" w:hAnsi="Arial" w:cs="Arial"/>
          <w:sz w:val="20"/>
          <w:szCs w:val="20"/>
        </w:rPr>
        <w:t>amawiający nie ponosi żadnych kosztów związanych ze zmiana tłumacza w trakcie wykonywania tłumaczenia;</w:t>
      </w:r>
    </w:p>
    <w:p w14:paraId="2E64602B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Wykonawca zapewnia, ze w Konferencji, wezmą udział tłumacze w liczbie odpowiedniej do należytego wykonania usługi, a także że będą posiadali odpowiedn</w:t>
      </w:r>
      <w:r>
        <w:rPr>
          <w:rFonts w:ascii="Arial" w:eastAsia="Arial" w:hAnsi="Arial" w:cs="Arial"/>
          <w:sz w:val="20"/>
          <w:szCs w:val="20"/>
        </w:rPr>
        <w:t>ie kwalifikacje i doświadczenie do wykonania tłumaczeń. Tłumacz zobowiązany jest do stawienia się w stroju odpowiednim do mającej się odbyć Konferencji. Tłumacz ma obowiązek stawić się w wyznaczonym miejscu dokonywania tłumaczenia na co najmniej 30 minut p</w:t>
      </w:r>
      <w:r>
        <w:rPr>
          <w:rFonts w:ascii="Arial" w:eastAsia="Arial" w:hAnsi="Arial" w:cs="Arial"/>
          <w:sz w:val="20"/>
          <w:szCs w:val="20"/>
        </w:rPr>
        <w:t xml:space="preserve">rzed planowaną Konferencją. </w:t>
      </w:r>
    </w:p>
    <w:p w14:paraId="5BCA1009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71D60EDF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6</w:t>
      </w:r>
    </w:p>
    <w:p w14:paraId="3C05668A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Obowiązki Zamawiającego</w:t>
      </w:r>
    </w:p>
    <w:p w14:paraId="363B9AC5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Zamawiający zobowiązuje się udzielić informacji i wyjaśnień niezbędnych do należytego wykonania Umowy przez Wykonawcę, a nadto w miarę możliwości przekaże Wykonawcy posiadane materiały i dokumenty, </w:t>
      </w:r>
      <w:r>
        <w:rPr>
          <w:rFonts w:ascii="Arial" w:eastAsia="Arial" w:hAnsi="Arial" w:cs="Arial"/>
          <w:sz w:val="20"/>
          <w:szCs w:val="20"/>
        </w:rPr>
        <w:t>które mogą być pomocne w realizacji usługi.</w:t>
      </w:r>
    </w:p>
    <w:p w14:paraId="27AD3ADB" w14:textId="77777777" w:rsidR="00495B29" w:rsidRDefault="00495B29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</w:p>
    <w:p w14:paraId="3BB79B61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7</w:t>
      </w:r>
    </w:p>
    <w:p w14:paraId="0DD0BE72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Reklamacje</w:t>
      </w:r>
    </w:p>
    <w:p w14:paraId="1C26C59A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przypadku zakwestionowania przez Zamawiającego jakości wykonanego tłumaczenia, jak również w przypadku oczywistej wadliwości tłumaczenia, Zamawiający powiadomi o powyższym Wykonawcę w formie pis</w:t>
      </w:r>
      <w:r>
        <w:rPr>
          <w:rFonts w:ascii="Arial" w:eastAsia="Arial" w:hAnsi="Arial" w:cs="Arial"/>
          <w:sz w:val="20"/>
          <w:szCs w:val="20"/>
        </w:rPr>
        <w:t>emnej reklamacji (dopuszczalna jest także forma elektroniczna).</w:t>
      </w:r>
    </w:p>
    <w:p w14:paraId="1677628A" w14:textId="77777777" w:rsidR="00495B29" w:rsidRDefault="00495B29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</w:p>
    <w:p w14:paraId="7D0C0772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8</w:t>
      </w:r>
    </w:p>
    <w:p w14:paraId="51868CE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Wykonawca nie może przenieść praw i obowiązków wynikających z Umowy na rzecz osób trzecich, bez pisemnej zgody Zamawiającego pod rygorem nieważności.</w:t>
      </w:r>
    </w:p>
    <w:p w14:paraId="31D8A116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Naruszenie warunku określonego </w:t>
      </w:r>
      <w:r>
        <w:rPr>
          <w:rFonts w:ascii="Arial" w:eastAsia="Arial" w:hAnsi="Arial" w:cs="Arial"/>
          <w:sz w:val="20"/>
          <w:szCs w:val="20"/>
        </w:rPr>
        <w:t>w ust. 1 uprawnia Zamawiającego do odstąpienia od Umowy z przyczyn leżących po stronie Wykonawcy, w terminie 7 dni, licząc od dnia powzięcia o tym fakcie wiadomości przez Zamawiającego.</w:t>
      </w:r>
    </w:p>
    <w:p w14:paraId="5EA885AF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021D695D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9</w:t>
      </w:r>
    </w:p>
    <w:p w14:paraId="3D5FBFA5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Kary umowne</w:t>
      </w:r>
    </w:p>
    <w:p w14:paraId="1D47F2E4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Zamawiający może naliczyć Wykonawcy karę umowną w </w:t>
      </w:r>
      <w:r>
        <w:rPr>
          <w:rFonts w:ascii="Arial" w:eastAsia="Arial" w:hAnsi="Arial" w:cs="Arial"/>
          <w:sz w:val="20"/>
          <w:szCs w:val="20"/>
        </w:rPr>
        <w:t>następujących przypadkach:</w:t>
      </w:r>
    </w:p>
    <w:p w14:paraId="6C3DC60E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za niewykonanie umowy z przyczyn leżących po stronie Wykonawcy – w wysokości 100% całościowego wynagrodzenia określonego w § 3 ust. 1,</w:t>
      </w:r>
    </w:p>
    <w:p w14:paraId="18E3EDE4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2) za odstąpienie przez Zamawiającego od Umowy z przyczyn leżących po stronie Wykonawcy – w</w:t>
      </w:r>
      <w:r>
        <w:rPr>
          <w:rFonts w:ascii="Arial" w:eastAsia="Arial" w:hAnsi="Arial" w:cs="Arial"/>
          <w:sz w:val="20"/>
          <w:szCs w:val="20"/>
        </w:rPr>
        <w:t> wysokości 10% całościowego wynagrodzenia określonego w § 3 ust. 1, pomniejszonego o kwotę wynagrodzenia wypłaconego już Wykonawcy za tłumaczenia, które Zamawiający przyjął bez zastrzeżeń,</w:t>
      </w:r>
    </w:p>
    <w:p w14:paraId="7B29FF65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3) za nie przystąpienie w wyznaczonym terminie do wykonania tłumaczenia ustnego – w wysokości 100% całościowego wynagrodzenia określonego w § 3 ust. 1. </w:t>
      </w:r>
    </w:p>
    <w:p w14:paraId="1537AF0B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4) za nienależyte wykonanie zleconego tłumaczenia ustnego, obejmującego także wynajęcie sprzętu konfere</w:t>
      </w:r>
      <w:r>
        <w:rPr>
          <w:rFonts w:ascii="Arial" w:eastAsia="Arial" w:hAnsi="Arial" w:cs="Arial"/>
          <w:sz w:val="20"/>
          <w:szCs w:val="20"/>
        </w:rPr>
        <w:t>ncyjnego – w wysokości 50% całościowego wynagrodzenia określonego w § 3 ust. 1,</w:t>
      </w:r>
    </w:p>
    <w:p w14:paraId="1442FB76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5) za nienależyte wykonanie usługi wynajęcia sprzętu konferencyjnego, w zakresie jego dowozu, instalacji lub obsługi, powodujące opóźnienia w przeprowadzeniu spotkania konferen</w:t>
      </w:r>
      <w:r>
        <w:rPr>
          <w:rFonts w:ascii="Arial" w:eastAsia="Arial" w:hAnsi="Arial" w:cs="Arial"/>
          <w:sz w:val="20"/>
          <w:szCs w:val="20"/>
        </w:rPr>
        <w:t>cyjnego – w wysokości 20% całościowego wynagrodzenia określonego w § 3 ust. 1.</w:t>
      </w:r>
    </w:p>
    <w:p w14:paraId="68B595C3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W przypadku nie przystąpienia przez Wykonawcę do zleconego tłumaczenia ustnego – Zamawiający może powierzyć wykonanie takiej usługi osobie trzeciej, na koszt Wykonawcy.</w:t>
      </w:r>
    </w:p>
    <w:p w14:paraId="193F4703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Sk</w:t>
      </w:r>
      <w:r>
        <w:rPr>
          <w:rFonts w:ascii="Arial" w:eastAsia="Arial" w:hAnsi="Arial" w:cs="Arial"/>
          <w:sz w:val="20"/>
          <w:szCs w:val="20"/>
        </w:rPr>
        <w:t>orzystanie przez Zamawiającego z uprawnienia, o którym mowa w ust. 2, nie wyłącza prawa Zamawiającego do naliczenia kar umownych określonych w ust. 1.</w:t>
      </w:r>
    </w:p>
    <w:p w14:paraId="2B940A85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Wykonawca wyraża zgodę na potrącenie przez Zamawiającego kar umownych z wystawionej faktury.</w:t>
      </w:r>
    </w:p>
    <w:p w14:paraId="69644E48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W term</w:t>
      </w:r>
      <w:r>
        <w:rPr>
          <w:rFonts w:ascii="Arial" w:eastAsia="Arial" w:hAnsi="Arial" w:cs="Arial"/>
          <w:sz w:val="20"/>
          <w:szCs w:val="20"/>
        </w:rPr>
        <w:t>inie 14 dni od momentu przekazania zapłaty Zamawiający wystawi notę obciążeniową potwierdzającą potrąconą karę umowną i prześle do Wykonawcy.</w:t>
      </w:r>
    </w:p>
    <w:p w14:paraId="481C0250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Zamawiający może dochodzić na zasadach ogólnych odszkodowań przewyższających wysokość zastrzeżonych na jego rze</w:t>
      </w:r>
      <w:r>
        <w:rPr>
          <w:rFonts w:ascii="Arial" w:eastAsia="Arial" w:hAnsi="Arial" w:cs="Arial"/>
          <w:sz w:val="20"/>
          <w:szCs w:val="20"/>
        </w:rPr>
        <w:t>cz kar umownych.</w:t>
      </w:r>
    </w:p>
    <w:p w14:paraId="75918EF3" w14:textId="77777777" w:rsidR="00495B29" w:rsidRDefault="00495B29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</w:p>
    <w:p w14:paraId="6C2602F3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10</w:t>
      </w:r>
    </w:p>
    <w:p w14:paraId="094C1C17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Odstąpienie od umowy</w:t>
      </w:r>
    </w:p>
    <w:p w14:paraId="47DE62EA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Zamawiający może odstąpić od Umowy w razie zaistnienia istotnej zmiany okoliczności powodującej, że wykonanie Umowy nie leży w interesie publicznym, czego nie można było przewidzieć w chwili zawarcia Umowy, w </w:t>
      </w:r>
      <w:r>
        <w:rPr>
          <w:rFonts w:ascii="Arial" w:eastAsia="Arial" w:hAnsi="Arial" w:cs="Arial"/>
          <w:sz w:val="20"/>
          <w:szCs w:val="20"/>
        </w:rPr>
        <w:t>terminie 30 dni od powzięcia wiadomości o tych okolicznościach.</w:t>
      </w:r>
    </w:p>
    <w:p w14:paraId="39858C91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W przypadku, o którym mowa w ust. 1 Wykonawca może żądać wyłącznie wynagrodzenia należnego z tytułu wykonania części Umowy.</w:t>
      </w:r>
    </w:p>
    <w:p w14:paraId="536E5D2F" w14:textId="77777777" w:rsidR="00495B29" w:rsidRDefault="00495B29">
      <w:pPr>
        <w:pStyle w:val="Normalny1"/>
        <w:spacing w:after="240"/>
        <w:jc w:val="both"/>
        <w:rPr>
          <w:rFonts w:ascii="Arial" w:eastAsia="Arial" w:hAnsi="Arial" w:cs="Arial"/>
          <w:sz w:val="20"/>
          <w:szCs w:val="20"/>
        </w:rPr>
      </w:pPr>
    </w:p>
    <w:p w14:paraId="4BF9AAFE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11</w:t>
      </w:r>
    </w:p>
    <w:p w14:paraId="4421A0B9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Zmiana umowy </w:t>
      </w:r>
    </w:p>
    <w:p w14:paraId="591FB9DD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Zmiana postanowień Umowy może nastąpić za </w:t>
      </w:r>
      <w:r>
        <w:rPr>
          <w:rFonts w:ascii="Arial" w:eastAsia="Arial" w:hAnsi="Arial" w:cs="Arial"/>
          <w:sz w:val="20"/>
          <w:szCs w:val="20"/>
        </w:rPr>
        <w:t>zgodą stron Umowy na wniosek Zamawiającego lub Wykonawcy na podstawie artykułu 144 ustawy Prawo zamówień publicznych, w formie aneksu w następujących przypadkach:</w:t>
      </w:r>
    </w:p>
    <w:p w14:paraId="312A3944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 wystąpią okoliczności skutkujące potrzebą zmiany terminu realizacji zamówienia takie jak s</w:t>
      </w:r>
      <w:r>
        <w:rPr>
          <w:rFonts w:ascii="Arial" w:eastAsia="Arial" w:hAnsi="Arial" w:cs="Arial"/>
          <w:sz w:val="20"/>
          <w:szCs w:val="20"/>
        </w:rPr>
        <w:t>iła wyższa, rozumiana jako wystąpienie okoliczności niezależnych i niezawinionych przez Strony, których wystąpienie wpływa na realizację przedmiotu Umowy i nieokreślonych w treści Umowy. Strony mają prawo do skorygowania uzgodnionych zobowiązań i przesunię</w:t>
      </w:r>
      <w:r>
        <w:rPr>
          <w:rFonts w:ascii="Arial" w:eastAsia="Arial" w:hAnsi="Arial" w:cs="Arial"/>
          <w:sz w:val="20"/>
          <w:szCs w:val="20"/>
        </w:rPr>
        <w:t>cia terminu realizacji maksymalnie o czas trwania siły wyższej;</w:t>
      </w:r>
    </w:p>
    <w:p w14:paraId="3BE3A159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 wystąpią inne przyczyny obiektywnie niezależne od Wykonawcy uniemożliwiające wykonanie usługi.</w:t>
      </w:r>
    </w:p>
    <w:p w14:paraId="26B19D4A" w14:textId="77777777" w:rsidR="00495B29" w:rsidRDefault="00495B29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</w:p>
    <w:p w14:paraId="06EBDE14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§ 12</w:t>
      </w:r>
    </w:p>
    <w:p w14:paraId="21B34F9A" w14:textId="77777777" w:rsidR="00495B29" w:rsidRDefault="0094386D">
      <w:pPr>
        <w:pStyle w:val="Normalny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Postanowienia końcowe </w:t>
      </w:r>
    </w:p>
    <w:p w14:paraId="77019278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Wszelkie spory mogące wyniknąć między Stronami przy </w:t>
      </w:r>
      <w:r>
        <w:rPr>
          <w:rFonts w:ascii="Arial" w:eastAsia="Arial" w:hAnsi="Arial" w:cs="Arial"/>
          <w:sz w:val="20"/>
          <w:szCs w:val="20"/>
        </w:rPr>
        <w:t>realizacji niniejszej Umowy będą rozpoznawane przez sąd właściwy dla siedziby Zamawiającego.</w:t>
      </w:r>
    </w:p>
    <w:p w14:paraId="125D0965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W sprawach nie uregulowanych niniejszą Umową mają zastosowanie odpowiednie przepisy Kodeksu cywilnego.</w:t>
      </w:r>
    </w:p>
    <w:p w14:paraId="163E2EA7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Umowę sporządzono w dwóch jednobrzmiących egzemplarzac</w:t>
      </w:r>
      <w:r>
        <w:rPr>
          <w:rFonts w:ascii="Arial" w:eastAsia="Arial" w:hAnsi="Arial" w:cs="Arial"/>
          <w:sz w:val="20"/>
          <w:szCs w:val="20"/>
        </w:rPr>
        <w:t>h, jeden dla Zamawiającego i jeden dla Wykonawcy.</w:t>
      </w:r>
    </w:p>
    <w:p w14:paraId="6A9070AA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Integralną część Umowy stanowią następujące Załączniki:</w:t>
      </w:r>
    </w:p>
    <w:p w14:paraId="423F2C35" w14:textId="77777777" w:rsidR="00495B29" w:rsidRDefault="00495B29">
      <w:pPr>
        <w:pStyle w:val="Normalny1"/>
        <w:spacing w:after="240"/>
        <w:jc w:val="both"/>
        <w:rPr>
          <w:rFonts w:ascii="Arial" w:eastAsia="Arial" w:hAnsi="Arial" w:cs="Arial"/>
          <w:sz w:val="20"/>
          <w:szCs w:val="20"/>
        </w:rPr>
      </w:pPr>
    </w:p>
    <w:p w14:paraId="0C8FD02A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Załącznik nr 1 – Opis przedmiotu zamówienia, </w:t>
      </w:r>
    </w:p>
    <w:p w14:paraId="043185BF" w14:textId="77777777" w:rsidR="00495B29" w:rsidRDefault="0094386D">
      <w:pPr>
        <w:pStyle w:val="Normalny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Załącznik nr 2 - Oferta Wykonawcy </w:t>
      </w:r>
    </w:p>
    <w:p w14:paraId="7AE4A37C" w14:textId="77777777" w:rsidR="00495B29" w:rsidRDefault="00495B29">
      <w:pPr>
        <w:pStyle w:val="Normalny1"/>
        <w:spacing w:after="240"/>
        <w:jc w:val="both"/>
        <w:rPr>
          <w:rFonts w:ascii="Arial" w:eastAsia="Arial" w:hAnsi="Arial" w:cs="Arial"/>
          <w:sz w:val="20"/>
          <w:szCs w:val="20"/>
        </w:rPr>
      </w:pPr>
    </w:p>
    <w:p w14:paraId="3060C79B" w14:textId="77777777" w:rsidR="00495B29" w:rsidRDefault="0094386D">
      <w:pPr>
        <w:pStyle w:val="Normalny1"/>
        <w:spacing w:after="240"/>
        <w:jc w:val="both"/>
      </w:pPr>
      <w:r>
        <w:rPr>
          <w:rFonts w:ascii="Arial" w:eastAsia="Arial" w:hAnsi="Arial" w:cs="Arial"/>
          <w:sz w:val="20"/>
          <w:szCs w:val="20"/>
        </w:rPr>
        <w:t>ZAMAWIAJĄCY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WYKONAWCA</w:t>
      </w:r>
    </w:p>
    <w:sectPr w:rsidR="00495B29" w:rsidSect="00867217">
      <w:headerReference w:type="default" r:id="rId7"/>
      <w:pgSz w:w="11906" w:h="16838"/>
      <w:pgMar w:top="76" w:right="1410" w:bottom="993" w:left="1416" w:header="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26F7" w14:textId="77777777" w:rsidR="0094386D" w:rsidRDefault="0094386D">
      <w:r>
        <w:separator/>
      </w:r>
    </w:p>
  </w:endnote>
  <w:endnote w:type="continuationSeparator" w:id="0">
    <w:p w14:paraId="41A1C629" w14:textId="77777777" w:rsidR="0094386D" w:rsidRDefault="0094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E0CD" w14:textId="77777777" w:rsidR="0094386D" w:rsidRDefault="0094386D">
      <w:r>
        <w:separator/>
      </w:r>
    </w:p>
  </w:footnote>
  <w:footnote w:type="continuationSeparator" w:id="0">
    <w:p w14:paraId="6682D8DD" w14:textId="77777777" w:rsidR="0094386D" w:rsidRDefault="0094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703F" w14:textId="156EEAAD" w:rsidR="00495B29" w:rsidRDefault="00867217">
    <w:pPr>
      <w:pStyle w:val="Normalny1"/>
      <w:tabs>
        <w:tab w:val="center" w:pos="4536"/>
        <w:tab w:val="right" w:pos="9072"/>
      </w:tabs>
      <w:spacing w:before="708"/>
      <w:ind w:left="10" w:hanging="10"/>
      <w:jc w:val="both"/>
      <w:rPr>
        <w:sz w:val="22"/>
        <w:szCs w:val="22"/>
      </w:rPr>
    </w:pPr>
    <w:r>
      <w:rPr>
        <w:noProof/>
      </w:rPr>
      <w:drawing>
        <wp:inline distT="0" distB="0" distL="0" distR="0" wp14:anchorId="5B2D9E5A" wp14:editId="0020C2AF">
          <wp:extent cx="5761355" cy="7435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29"/>
    <w:rsid w:val="00495B29"/>
    <w:rsid w:val="00867217"/>
    <w:rsid w:val="009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08E94"/>
  <w15:docId w15:val="{67CDDBF2-ED7C-4633-AAEE-2497C39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6F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next w:val="Normalny1"/>
    <w:link w:val="Nagwek2Znak"/>
    <w:qFormat/>
    <w:rsid w:val="007846F5"/>
    <w:pPr>
      <w:spacing w:before="100" w:after="100" w:line="259" w:lineRule="auto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7846F5"/>
    <w:rPr>
      <w:rFonts w:ascii="Times New Roman" w:eastAsia="Times New Roman" w:hAnsi="Times New Roman" w:cs="Times New Roman"/>
      <w:b/>
      <w:color w:val="000000"/>
      <w:sz w:val="36"/>
      <w:szCs w:val="36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7846F5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846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846F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Arial" w:hAnsi="Arial" w:cs="Arial"/>
      <w:b w:val="0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rsid w:val="007846F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7846F5"/>
    <w:rPr>
      <w:rFonts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672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21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ragi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1875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dc:description/>
  <cp:lastModifiedBy>Andrzej Pobiedziński</cp:lastModifiedBy>
  <cp:revision>6</cp:revision>
  <dcterms:created xsi:type="dcterms:W3CDTF">2019-11-19T08:56:00Z</dcterms:created>
  <dcterms:modified xsi:type="dcterms:W3CDTF">2019-11-22T20:36:00Z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