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84A8" w14:textId="381A0880" w:rsidR="00AE3F56" w:rsidRDefault="00AE3F56" w:rsidP="00AE3F56">
      <w:pPr>
        <w:spacing w:after="13"/>
        <w:ind w:left="5979" w:right="36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Bukwałd, dn. 15-01-2019 r. </w:t>
      </w:r>
    </w:p>
    <w:p w14:paraId="62AEE092" w14:textId="77777777" w:rsidR="00AE3F56" w:rsidRDefault="00AE3F56" w:rsidP="00AE3F56">
      <w:pPr>
        <w:pStyle w:val="Nagwek2"/>
        <w:spacing w:after="0" w:line="276" w:lineRule="auto"/>
        <w:ind w:left="315" w:right="362"/>
        <w:jc w:val="both"/>
        <w:rPr>
          <w:rFonts w:ascii="Arial" w:hAnsi="Arial" w:cs="Arial"/>
          <w:sz w:val="20"/>
          <w:szCs w:val="20"/>
        </w:rPr>
      </w:pPr>
    </w:p>
    <w:p w14:paraId="69EA2794" w14:textId="77777777" w:rsidR="00AE3F56" w:rsidRDefault="00AE3F56" w:rsidP="00AE3F56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6FD3587" w14:textId="77777777" w:rsidR="00AE3F56" w:rsidRDefault="00AE3F56" w:rsidP="00AE3F56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AFB50F0" w14:textId="77777777" w:rsidR="00AE3F56" w:rsidRDefault="00AE3F56" w:rsidP="00AE3F56">
      <w:pPr>
        <w:pStyle w:val="Nagwek2"/>
        <w:spacing w:after="0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6947F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265CD950" w14:textId="77777777" w:rsidR="00AE3F56" w:rsidRPr="006947FD" w:rsidRDefault="00AE3F56" w:rsidP="00AE3F56"/>
    <w:p w14:paraId="53098889" w14:textId="77777777" w:rsidR="00AE3F56" w:rsidRPr="00567E7C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ZAPYTANIE OFERTOWE</w:t>
      </w:r>
      <w:r w:rsidRPr="00567E7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EDBD3DB" w14:textId="67335F58" w:rsidR="00AE3F56" w:rsidRPr="00567E7C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na „</w:t>
      </w:r>
      <w:r w:rsidRPr="00AE3F56">
        <w:rPr>
          <w:rFonts w:ascii="Arial" w:hAnsi="Arial" w:cs="Arial"/>
          <w:b/>
          <w:sz w:val="20"/>
          <w:szCs w:val="20"/>
        </w:rPr>
        <w:t>Sukcesywne dostawy pokarmu do ORPD w Bukwałdzie</w:t>
      </w:r>
      <w:r w:rsidRPr="00567E7C">
        <w:rPr>
          <w:rFonts w:ascii="Arial" w:hAnsi="Arial" w:cs="Arial"/>
          <w:b/>
          <w:sz w:val="20"/>
          <w:szCs w:val="20"/>
        </w:rPr>
        <w:t>”</w:t>
      </w:r>
    </w:p>
    <w:p w14:paraId="725B2F67" w14:textId="28FF1563" w:rsidR="00AE3F56" w:rsidRDefault="00AE3F56" w:rsidP="00AE3F5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5/ZO/2020</w:t>
      </w:r>
    </w:p>
    <w:p w14:paraId="2F368120" w14:textId="77777777" w:rsidR="00AE3F56" w:rsidRDefault="00AE3F56" w:rsidP="00AE3F56">
      <w:pPr>
        <w:jc w:val="center"/>
        <w:rPr>
          <w:rFonts w:ascii="Arial" w:hAnsi="Arial" w:cs="Arial"/>
          <w:sz w:val="20"/>
          <w:szCs w:val="20"/>
        </w:rPr>
      </w:pPr>
    </w:p>
    <w:p w14:paraId="59046218" w14:textId="77777777" w:rsidR="00AE3F56" w:rsidRDefault="00AE3F56" w:rsidP="00AE3F56">
      <w:pPr>
        <w:rPr>
          <w:rStyle w:val="Hipercze"/>
          <w:rFonts w:eastAsia="Arial"/>
          <w:b/>
        </w:rPr>
      </w:pPr>
      <w:r>
        <w:rPr>
          <w:rFonts w:ascii="Arial" w:hAnsi="Arial" w:cs="Arial"/>
          <w:sz w:val="20"/>
          <w:szCs w:val="20"/>
        </w:rPr>
        <w:t>w związku z realizacją zadania będącego częścią projektu:</w:t>
      </w:r>
    </w:p>
    <w:p w14:paraId="183418C6" w14:textId="77777777" w:rsidR="00AE3F56" w:rsidRDefault="00AE3F56" w:rsidP="00AE3F56"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Symbiosis</w:t>
      </w:r>
      <w:proofErr w:type="spellEnd"/>
      <w:r>
        <w:rPr>
          <w:rFonts w:ascii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21A7268B" w14:textId="77777777" w:rsidR="00AE3F56" w:rsidRDefault="00AE3F56" w:rsidP="00AE3F56">
      <w:pPr>
        <w:spacing w:after="160" w:line="25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47E6855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</w:t>
      </w:r>
    </w:p>
    <w:p w14:paraId="20754372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14:paraId="002AF83A" w14:textId="45F3E6C0" w:rsidR="00AE3F56" w:rsidRP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 w:rsidRPr="00AE3F56">
        <w:rPr>
          <w:rFonts w:ascii="Arial" w:hAnsi="Arial" w:cs="Arial"/>
          <w:sz w:val="20"/>
          <w:szCs w:val="20"/>
        </w:rPr>
        <w:t>1. Przedmiotem zamówienia jest sukcesywna dostawa pokarmu do ORPD w Bukwałdzie zgodnie z</w:t>
      </w:r>
      <w:r w:rsidR="004254AC">
        <w:rPr>
          <w:rFonts w:ascii="Arial" w:hAnsi="Arial" w:cs="Arial"/>
          <w:sz w:val="20"/>
          <w:szCs w:val="20"/>
        </w:rPr>
        <w:t> </w:t>
      </w:r>
      <w:r w:rsidRPr="00AE3F56">
        <w:rPr>
          <w:rFonts w:ascii="Arial" w:hAnsi="Arial" w:cs="Arial"/>
          <w:sz w:val="20"/>
          <w:szCs w:val="20"/>
        </w:rPr>
        <w:t xml:space="preserve">Opisem Przedmiotu Zamówienia stanowiącym załącznik nr 1 do niniejszego zapytania w podziale na </w:t>
      </w:r>
      <w:r w:rsidR="004254AC" w:rsidRPr="004254AC">
        <w:rPr>
          <w:rFonts w:ascii="Arial" w:hAnsi="Arial" w:cs="Arial"/>
          <w:sz w:val="20"/>
          <w:szCs w:val="20"/>
        </w:rPr>
        <w:t>4 </w:t>
      </w:r>
      <w:r w:rsidRPr="004254AC">
        <w:rPr>
          <w:rFonts w:ascii="Arial" w:hAnsi="Arial" w:cs="Arial"/>
          <w:sz w:val="20"/>
          <w:szCs w:val="20"/>
        </w:rPr>
        <w:t>części</w:t>
      </w:r>
      <w:r w:rsidR="0063472B">
        <w:rPr>
          <w:rFonts w:ascii="Arial" w:hAnsi="Arial" w:cs="Arial"/>
          <w:sz w:val="20"/>
          <w:szCs w:val="20"/>
        </w:rPr>
        <w:t>:</w:t>
      </w:r>
      <w:r w:rsidRPr="00AE3F56">
        <w:rPr>
          <w:rFonts w:ascii="Arial" w:hAnsi="Arial" w:cs="Arial"/>
          <w:sz w:val="20"/>
          <w:szCs w:val="20"/>
        </w:rPr>
        <w:t xml:space="preserve">  </w:t>
      </w:r>
    </w:p>
    <w:p w14:paraId="0B81822B" w14:textId="6B940A28" w:rsid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</w:p>
    <w:p w14:paraId="29278223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Część nr 1: Zboża i mieszanki ziaren dla ptaków – miesięcznie 100 kg</w:t>
      </w:r>
    </w:p>
    <w:p w14:paraId="6BB84D02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 xml:space="preserve">Część nr 2: Owady karmowe – miesięcznie 10 l larw mączników, 10 l larw </w:t>
      </w:r>
      <w:proofErr w:type="spellStart"/>
      <w:r w:rsidRPr="004254AC">
        <w:rPr>
          <w:rFonts w:ascii="Arial" w:hAnsi="Arial" w:cs="Arial"/>
          <w:sz w:val="20"/>
          <w:szCs w:val="20"/>
        </w:rPr>
        <w:t>drewnojadów</w:t>
      </w:r>
      <w:proofErr w:type="spellEnd"/>
      <w:r w:rsidRPr="004254AC">
        <w:rPr>
          <w:rFonts w:ascii="Arial" w:hAnsi="Arial" w:cs="Arial"/>
          <w:sz w:val="20"/>
          <w:szCs w:val="20"/>
        </w:rPr>
        <w:t>, 5 l świerszczy</w:t>
      </w:r>
    </w:p>
    <w:p w14:paraId="186F2CD5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Część nr 3: Gotowe mieszanki zastępcze dla ptaków:</w:t>
      </w:r>
    </w:p>
    <w:p w14:paraId="7C179874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- owadożernych – miesięcznie 10 kg</w:t>
      </w:r>
    </w:p>
    <w:p w14:paraId="3040995F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4254AC">
        <w:rPr>
          <w:rFonts w:ascii="Arial" w:hAnsi="Arial" w:cs="Arial"/>
          <w:sz w:val="20"/>
          <w:szCs w:val="20"/>
        </w:rPr>
        <w:t>żurawiowych</w:t>
      </w:r>
      <w:proofErr w:type="spellEnd"/>
      <w:r w:rsidRPr="004254AC">
        <w:rPr>
          <w:rFonts w:ascii="Arial" w:hAnsi="Arial" w:cs="Arial"/>
          <w:sz w:val="20"/>
          <w:szCs w:val="20"/>
        </w:rPr>
        <w:t xml:space="preserve"> – miesięcznie 10 kg</w:t>
      </w:r>
    </w:p>
    <w:p w14:paraId="39489579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- kuraków – miesięcznie 10 kg</w:t>
      </w:r>
    </w:p>
    <w:p w14:paraId="309B1322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- gęsi i kaczkowatych – miesięcznie 10 kg</w:t>
      </w:r>
    </w:p>
    <w:p w14:paraId="29569293" w14:textId="4839C077" w:rsidR="00AE3F56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 xml:space="preserve">Część nr 4: Gotowe karmy suche dla kociąt i szczeniąt </w:t>
      </w:r>
      <w:proofErr w:type="spellStart"/>
      <w:r w:rsidRPr="004254AC">
        <w:rPr>
          <w:rFonts w:ascii="Arial" w:hAnsi="Arial" w:cs="Arial"/>
          <w:sz w:val="20"/>
          <w:szCs w:val="20"/>
        </w:rPr>
        <w:t>bezzbożowe</w:t>
      </w:r>
      <w:proofErr w:type="spellEnd"/>
      <w:r w:rsidRPr="004254AC">
        <w:rPr>
          <w:rFonts w:ascii="Arial" w:hAnsi="Arial" w:cs="Arial"/>
          <w:sz w:val="20"/>
          <w:szCs w:val="20"/>
        </w:rPr>
        <w:t xml:space="preserve"> – miesięcznie 20 kg</w:t>
      </w:r>
    </w:p>
    <w:p w14:paraId="72188BA9" w14:textId="77777777" w:rsidR="00AE3F56" w:rsidRP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</w:p>
    <w:p w14:paraId="433CA367" w14:textId="6E87C6F8" w:rsid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 w:rsidRPr="00AE3F56">
        <w:rPr>
          <w:rFonts w:ascii="Arial" w:hAnsi="Arial" w:cs="Arial"/>
          <w:sz w:val="20"/>
          <w:szCs w:val="20"/>
        </w:rPr>
        <w:t>2. Kod CPV: 15710000-8</w:t>
      </w:r>
    </w:p>
    <w:p w14:paraId="69E914BA" w14:textId="77777777" w:rsidR="00AE3F56" w:rsidRPr="005E6C3D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</w:p>
    <w:p w14:paraId="08558FFF" w14:textId="570EBDCB" w:rsidR="00AE3F56" w:rsidRPr="005E6C3D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5E6C3D">
        <w:rPr>
          <w:rFonts w:ascii="Arial" w:hAnsi="Arial" w:cs="Arial"/>
          <w:sz w:val="20"/>
          <w:szCs w:val="20"/>
        </w:rPr>
        <w:t xml:space="preserve"> Zamawiający dopuszcza składania ofert częściowych </w:t>
      </w:r>
      <w:r>
        <w:rPr>
          <w:rFonts w:ascii="Arial" w:hAnsi="Arial" w:cs="Arial"/>
          <w:sz w:val="20"/>
          <w:szCs w:val="20"/>
        </w:rPr>
        <w:t xml:space="preserve">nie dopuszcza składania ofert </w:t>
      </w:r>
      <w:r w:rsidRPr="005E6C3D">
        <w:rPr>
          <w:rFonts w:ascii="Arial" w:hAnsi="Arial" w:cs="Arial"/>
          <w:sz w:val="20"/>
          <w:szCs w:val="20"/>
        </w:rPr>
        <w:t>wariantowych.</w:t>
      </w:r>
    </w:p>
    <w:p w14:paraId="5581DA7D" w14:textId="77777777" w:rsidR="00AE3F56" w:rsidRPr="005E6C3D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</w:p>
    <w:p w14:paraId="71A7D7BB" w14:textId="77777777" w:rsidR="00AE3F56" w:rsidRPr="005E6C3D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E6C3D">
        <w:rPr>
          <w:rFonts w:ascii="Arial" w:hAnsi="Arial" w:cs="Arial"/>
          <w:sz w:val="20"/>
          <w:szCs w:val="20"/>
        </w:rPr>
        <w:t xml:space="preserve"> Termin realizacji zamówienia:</w:t>
      </w:r>
    </w:p>
    <w:p w14:paraId="4F0C1778" w14:textId="57E90096" w:rsid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 w:rsidRPr="005E6C3D">
        <w:rPr>
          <w:rFonts w:ascii="Arial" w:hAnsi="Arial" w:cs="Arial"/>
          <w:sz w:val="20"/>
          <w:szCs w:val="20"/>
        </w:rPr>
        <w:t xml:space="preserve">4.1. </w:t>
      </w:r>
      <w:r>
        <w:rPr>
          <w:rFonts w:ascii="Arial" w:hAnsi="Arial" w:cs="Arial"/>
          <w:sz w:val="20"/>
          <w:szCs w:val="20"/>
        </w:rPr>
        <w:t xml:space="preserve">Przedmiot zamówienia należy wykonać: </w:t>
      </w:r>
      <w:r w:rsidRPr="004254AC">
        <w:rPr>
          <w:rFonts w:ascii="Arial" w:hAnsi="Arial" w:cs="Arial"/>
          <w:sz w:val="20"/>
          <w:szCs w:val="20"/>
        </w:rPr>
        <w:t>od dnia zawarcia umowy do 31 grudnia 2021 roku, siedziba Fundacji – ORPD w Bukwałdzie.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ED3E39" w14:textId="77777777" w:rsidR="00AE3F56" w:rsidRDefault="00AE3F56" w:rsidP="00AE3F56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178CC34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</w:t>
      </w:r>
    </w:p>
    <w:p w14:paraId="023EA2EA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14:paraId="37FC8B14" w14:textId="42BC6E02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 udzielenie zamówienia mogą ubiegać się Wykonawcy, którzy: </w:t>
      </w:r>
    </w:p>
    <w:p w14:paraId="6E704E37" w14:textId="76F800E1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spełniają warunki udziału w postępowaniu określone poniżej:</w:t>
      </w:r>
    </w:p>
    <w:p w14:paraId="65757D8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75E87E0" w14:textId="6B7E651F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Posiadanie kompetencji lub uprawnień do prowadzenia określonej działalności zawodowej, o ile wynika to z odrębnych przepisów - Zamawiający nie precyzuje w powyższym zakresie żadnych wymagań, których spełnianie Wykonawca zobowiązany jest wykazać w sposób szczególny.</w:t>
      </w:r>
    </w:p>
    <w:p w14:paraId="308F8DA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E3AA52D" w14:textId="20190D76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Wymagania w zakresie sytuacji finansowej lub ekonomicznej Wykonawców - Zamawiający nie precyzuje w powyższym zakresie żadnych wymagań, których spełnianie Wykonawca zobowiązany jest wykazać w sposób szczególny. </w:t>
      </w:r>
    </w:p>
    <w:p w14:paraId="7ADF70D5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8F89223" w14:textId="5EE23A6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Wymagania w zakresie zdolności technicznej lub zawodowej Wykonawców - Zamawiający nie precyzuje w powyższym zakresie żadnych wymagań, których spełnianie Wykonawca zobowiązany jest wykazać w sposób szczególny.</w:t>
      </w:r>
    </w:p>
    <w:p w14:paraId="230B452C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2697783" w14:textId="691C26EF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Przy ocenie spełnienia warunków udziału w postępowaniu Zamawiający zastosowuje zasadę: spełnia/nie spełnia. </w:t>
      </w:r>
    </w:p>
    <w:p w14:paraId="231A9DD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4F26960E" w14:textId="61D579C9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 udzielenie zamówienia mogą ubiegać się również Wykonawcy z innych państw. Wykonawcy zagraniczni powinni wówczas przedłożyć wszystkie wymagane załączniki.</w:t>
      </w:r>
    </w:p>
    <w:p w14:paraId="16576A1C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328E718A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III</w:t>
      </w:r>
    </w:p>
    <w:p w14:paraId="1DA68BE8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Wykluczenie Wykonawcy</w:t>
      </w:r>
    </w:p>
    <w:p w14:paraId="195215C8" w14:textId="0ED5483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 udzielenie zamówienia mogą ubiegać się Wykonawcy, którzy: </w:t>
      </w:r>
    </w:p>
    <w:p w14:paraId="7D1A4C9B" w14:textId="618AAA42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nie podlegają wykluczeniu (art. 57 ust. 1 i 2 Dyrektywy 2014/24/UE) tj.: nie został wobec Wykonawcy wydany prawomocny wyrok z powodu dopuszczenia się jednego z następujących czynów:</w:t>
      </w:r>
    </w:p>
    <w:p w14:paraId="74F9C3E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udziału w organizacji przestępczej, zgodnie z definicją takiej organizacji zawarta w art. 2 decyzji ramowej Rady 2008/841/</w:t>
      </w:r>
      <w:proofErr w:type="spellStart"/>
      <w:r>
        <w:rPr>
          <w:rFonts w:ascii="Arial" w:hAnsi="Arial" w:cs="Arial"/>
          <w:sz w:val="20"/>
          <w:szCs w:val="20"/>
        </w:rPr>
        <w:t>WSiSW</w:t>
      </w:r>
      <w:proofErr w:type="spellEnd"/>
      <w:r>
        <w:rPr>
          <w:rFonts w:ascii="Arial" w:hAnsi="Arial" w:cs="Arial"/>
          <w:sz w:val="20"/>
          <w:szCs w:val="20"/>
        </w:rPr>
        <w:t xml:space="preserve"> z dnia 24 października 2008 r. w sprawie zwalczania przestępczości zorganizowanej (Dz.U. L 300 z 11.11.2008, s. 42);</w:t>
      </w:r>
    </w:p>
    <w:p w14:paraId="2CDE5169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korupcji, zgodnie z definicja zawarta w art. 3 Konwencji w sprawie zwalczania korupcji urzędników Wspólnot Europejskich i urzędników państw członkowskich Unii Europejskiej (Dz.U. L 195 z 25.6.1997, s. 1) i art. 2 ust. 1 decyzji ramowej Rady 2003/568/</w:t>
      </w:r>
      <w:proofErr w:type="spellStart"/>
      <w:r>
        <w:rPr>
          <w:rFonts w:ascii="Arial" w:hAnsi="Arial" w:cs="Arial"/>
          <w:sz w:val="20"/>
          <w:szCs w:val="20"/>
        </w:rPr>
        <w:t>WSiSW</w:t>
      </w:r>
      <w:proofErr w:type="spellEnd"/>
      <w:r>
        <w:rPr>
          <w:rFonts w:ascii="Arial" w:hAnsi="Arial" w:cs="Arial"/>
          <w:sz w:val="20"/>
          <w:szCs w:val="20"/>
        </w:rPr>
        <w:t xml:space="preserve"> (Decyzja ramowa Rady 2003/568/WSISW </w:t>
      </w:r>
    </w:p>
    <w:p w14:paraId="67E5FBCA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dnia 22 lipca 2003 r. w sprawie zwalczania korupcji w sektorze prywatnym, Dz.U. L 192 z 31.7.2003, s. 54), jak również korupcji zdefiniowanej w prawie krajowym instytucji Zamawiającej lub Wykonawcy;</w:t>
      </w:r>
    </w:p>
    <w:p w14:paraId="7CF95BA1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053D3B3C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przestępstw terrorystycznych lub przestępstw związanych z działalnością terrorystyczną, zgodnie z definicją zawartą odpowiednio w art. 1 i 3 decyzji ramowej Rady 2002/475/</w:t>
      </w:r>
      <w:proofErr w:type="spellStart"/>
      <w:r>
        <w:rPr>
          <w:rFonts w:ascii="Arial" w:hAnsi="Arial" w:cs="Arial"/>
          <w:sz w:val="20"/>
          <w:szCs w:val="20"/>
        </w:rPr>
        <w:t>WSiSW</w:t>
      </w:r>
      <w:proofErr w:type="spellEnd"/>
      <w:r>
        <w:rPr>
          <w:rFonts w:ascii="Arial" w:hAnsi="Arial" w:cs="Arial"/>
          <w:sz w:val="20"/>
          <w:szCs w:val="20"/>
        </w:rPr>
        <w:t xml:space="preserve">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19161722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7F823EE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42B31B2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nie naruszył obowiązków dotyczących płatności podatków lub opłacenia składek na ubezpieczenie społeczne.</w:t>
      </w:r>
    </w:p>
    <w:p w14:paraId="6C26544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157D0EB4" w14:textId="23140A98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Wykonawca podlega wykluczeniu z postępowania z tytułu powiązań kapitałowych lub osobowych z 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79A9C54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uczestniczeniu w spółce jako wspólnik spółki cywilnej lub spółki osobowej, </w:t>
      </w:r>
    </w:p>
    <w:p w14:paraId="01018C3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posiadaniu co najmniej 10 % udziałów lub akcji,</w:t>
      </w:r>
    </w:p>
    <w:p w14:paraId="336BAFD5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4545402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0CBB8309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109E9E21" w14:textId="081960C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Przy ocenie braku podstaw do wykluczenia Wykonawcy Zamawiający zastosowuje zasadę: spełnia/nie spełnia.</w:t>
      </w:r>
    </w:p>
    <w:p w14:paraId="19271B0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IV</w:t>
      </w:r>
    </w:p>
    <w:p w14:paraId="0C452720" w14:textId="77777777" w:rsidR="00AE3F56" w:rsidRDefault="00AE3F56" w:rsidP="00AE3F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dokumentów jakie należy dołączyć do oferty</w:t>
      </w:r>
    </w:p>
    <w:p w14:paraId="53FABDF5" w14:textId="75E10A14" w:rsidR="00AE3F56" w:rsidRPr="00705F31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1. W przedmiotowym postępowaniu wymagane jest dołączenie oferty (załącznik nr 2 do zapytania) wraz z oświadczeniami potwierdzającymi:</w:t>
      </w:r>
    </w:p>
    <w:p w14:paraId="555636D8" w14:textId="76EF94F1" w:rsidR="00AE3F56" w:rsidRPr="00705F31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1.1. Spełnienie warunków udziału w postępowaniu:</w:t>
      </w:r>
    </w:p>
    <w:p w14:paraId="6782EA50" w14:textId="77777777" w:rsidR="00AE3F56" w:rsidRPr="00705F31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- w stosunku do wymagania posiadania kompetencji lub uprawnień do prowadzenia określonej działalności zawodowej, o ile wynika to z odrębnych przepisów, </w:t>
      </w:r>
    </w:p>
    <w:p w14:paraId="2463E3D8" w14:textId="77777777" w:rsidR="00AE3F56" w:rsidRPr="00705F31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w zakresie sytuacji finansowej lub ekonomicznej Wykonawców,</w:t>
      </w:r>
    </w:p>
    <w:p w14:paraId="272894B6" w14:textId="77777777" w:rsidR="00AE3F56" w:rsidRPr="00705F31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w zakresie zdolności technicznej lub zawodowej Wykonawców:</w:t>
      </w:r>
    </w:p>
    <w:p w14:paraId="5ADDC948" w14:textId="293BB6EF" w:rsidR="00AE3F56" w:rsidRPr="00705F31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a) oświadczenie o spełnieniu warunków udziału w postępowaniu </w:t>
      </w:r>
      <w:r w:rsidR="00B25B57" w:rsidRPr="004254AC">
        <w:rPr>
          <w:rFonts w:ascii="Arial" w:hAnsi="Arial" w:cs="Arial"/>
          <w:sz w:val="20"/>
          <w:szCs w:val="20"/>
        </w:rPr>
        <w:t>dot. części 1-</w:t>
      </w:r>
      <w:r w:rsidR="004254AC">
        <w:rPr>
          <w:rFonts w:ascii="Arial" w:hAnsi="Arial" w:cs="Arial"/>
          <w:sz w:val="20"/>
          <w:szCs w:val="20"/>
        </w:rPr>
        <w:t>4</w:t>
      </w:r>
      <w:r w:rsidR="00B25B57" w:rsidRPr="00B25B57">
        <w:rPr>
          <w:rFonts w:ascii="Arial" w:hAnsi="Arial" w:cs="Arial"/>
          <w:sz w:val="20"/>
          <w:szCs w:val="20"/>
        </w:rPr>
        <w:t xml:space="preserve"> </w:t>
      </w:r>
      <w:r w:rsidRPr="00705F31">
        <w:rPr>
          <w:rFonts w:ascii="Arial" w:hAnsi="Arial" w:cs="Arial"/>
          <w:sz w:val="20"/>
          <w:szCs w:val="20"/>
        </w:rPr>
        <w:t>(załącznik nr 2 do zapytania),</w:t>
      </w:r>
    </w:p>
    <w:p w14:paraId="097FADB8" w14:textId="748EDC34" w:rsidR="00AE3F56" w:rsidRPr="00705F31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1.2. Brak podstaw do wykluczenia: </w:t>
      </w:r>
    </w:p>
    <w:p w14:paraId="0238282A" w14:textId="73A668D8" w:rsidR="00AE3F56" w:rsidRPr="00705F31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bCs/>
          <w:sz w:val="20"/>
          <w:szCs w:val="20"/>
        </w:rPr>
        <w:t>a)</w:t>
      </w:r>
      <w:r w:rsidRPr="00705F31">
        <w:rPr>
          <w:rFonts w:ascii="Arial" w:hAnsi="Arial" w:cs="Arial"/>
          <w:b/>
          <w:sz w:val="20"/>
          <w:szCs w:val="20"/>
        </w:rPr>
        <w:t xml:space="preserve"> </w:t>
      </w:r>
      <w:r w:rsidRPr="00705F31">
        <w:rPr>
          <w:rFonts w:ascii="Arial" w:hAnsi="Arial" w:cs="Arial"/>
          <w:sz w:val="20"/>
          <w:szCs w:val="20"/>
        </w:rPr>
        <w:t>oświadczenie o braku podstaw do wykluczenia z postępowania</w:t>
      </w:r>
      <w:r w:rsidR="00B25B57" w:rsidRPr="00B25B57">
        <w:t xml:space="preserve"> </w:t>
      </w:r>
      <w:r w:rsidR="00B25B57" w:rsidRPr="004254AC">
        <w:rPr>
          <w:rFonts w:ascii="Arial" w:hAnsi="Arial" w:cs="Arial"/>
          <w:sz w:val="20"/>
          <w:szCs w:val="20"/>
        </w:rPr>
        <w:t>dot. części 1-</w:t>
      </w:r>
      <w:r w:rsidR="004254AC">
        <w:rPr>
          <w:rFonts w:ascii="Arial" w:hAnsi="Arial" w:cs="Arial"/>
          <w:sz w:val="20"/>
          <w:szCs w:val="20"/>
        </w:rPr>
        <w:t>4</w:t>
      </w:r>
      <w:r w:rsidRPr="00705F31">
        <w:rPr>
          <w:rFonts w:ascii="Arial" w:hAnsi="Arial" w:cs="Arial"/>
          <w:sz w:val="20"/>
          <w:szCs w:val="20"/>
        </w:rPr>
        <w:t xml:space="preserve"> (załącznik nr 2 do zapytania).</w:t>
      </w:r>
    </w:p>
    <w:p w14:paraId="3F698F3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4FA77D5B" w14:textId="2950FA4A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Pełnomocnictwa do podpisywania oferty i składania ewentualnych wyjaśnień, jeżeli osobą podpisującą nie jest osoba upoważnioną. Pełnomocnictwo jest składane w oryginale lub w formie kopii poświadczonej za zgodność z oryginałem przez notariusza. Pełnomocnik ma obowiązek złożyć wraz z pełnomocnictwem dokument, z którego wynika uprawnienie osób udzielających pełnomocnictwa do reprezentowania podmiotu udzielającego pełnomocnictwa.</w:t>
      </w:r>
    </w:p>
    <w:p w14:paraId="6780F721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59959C7B" w14:textId="3FA9A47E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Oferta, oświadczenia, o których mowa powyżej składane są w oryginale. </w:t>
      </w:r>
    </w:p>
    <w:p w14:paraId="5BA0FF5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4A6F77BA" w14:textId="3FC781D2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</w:t>
      </w:r>
    </w:p>
    <w:p w14:paraId="3151085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CB9CF6B" w14:textId="2D46DEFF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Dokumenty sporządzone w języku obcym są składane wraz z tłumaczeniem na język polski.</w:t>
      </w:r>
    </w:p>
    <w:p w14:paraId="4F56FF3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578A5F96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</w:t>
      </w:r>
    </w:p>
    <w:p w14:paraId="7281DF92" w14:textId="77777777" w:rsidR="00AE3F56" w:rsidRDefault="00AE3F56" w:rsidP="00AE3F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 ofert</w:t>
      </w:r>
    </w:p>
    <w:p w14:paraId="665F2A39" w14:textId="759576C8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Przy wyborze najkorzystniejszej oferty spośród ofert niepodlegających odrzuceniu, Zamawiający będzie stosował następujące kryteria </w:t>
      </w:r>
      <w:r w:rsidRPr="004254AC">
        <w:rPr>
          <w:rFonts w:ascii="Arial" w:eastAsia="Arial" w:hAnsi="Arial" w:cs="Arial"/>
          <w:sz w:val="20"/>
          <w:szCs w:val="20"/>
        </w:rPr>
        <w:t>dot. części 1-</w:t>
      </w:r>
      <w:r w:rsidR="004254AC" w:rsidRPr="004254AC">
        <w:rPr>
          <w:rFonts w:ascii="Arial" w:eastAsia="Arial" w:hAnsi="Arial" w:cs="Arial"/>
          <w:sz w:val="20"/>
          <w:szCs w:val="20"/>
        </w:rPr>
        <w:t>4</w:t>
      </w:r>
      <w:r w:rsidRPr="004254AC">
        <w:rPr>
          <w:rFonts w:ascii="Arial" w:eastAsia="Arial" w:hAnsi="Arial" w:cs="Arial"/>
          <w:sz w:val="20"/>
          <w:szCs w:val="20"/>
        </w:rPr>
        <w:t>:</w:t>
      </w:r>
    </w:p>
    <w:p w14:paraId="6BE3C7F6" w14:textId="77777777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985"/>
        <w:gridCol w:w="3029"/>
        <w:gridCol w:w="2783"/>
      </w:tblGrid>
      <w:tr w:rsidR="00B25B57" w14:paraId="4EBC84E3" w14:textId="77777777" w:rsidTr="00B25B57">
        <w:trPr>
          <w:trHeight w:val="32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20DB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2808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5B57">
              <w:rPr>
                <w:rFonts w:ascii="Arial" w:eastAsia="Arial" w:hAnsi="Arial" w:cs="Arial"/>
                <w:b/>
                <w:sz w:val="20"/>
                <w:szCs w:val="28"/>
              </w:rPr>
              <w:t>Symbol kryterium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96C4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D192" w14:textId="331D54EE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punktowa wagi w</w:t>
            </w:r>
            <w:r w:rsidR="0063472B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%</w:t>
            </w:r>
          </w:p>
        </w:tc>
      </w:tr>
      <w:tr w:rsidR="00B25B57" w14:paraId="76B16EDE" w14:textId="77777777" w:rsidTr="00B25B57">
        <w:trPr>
          <w:trHeight w:val="2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D0CE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4E98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FC4E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0325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</w:tr>
      <w:tr w:rsidR="00B25B57" w14:paraId="3BAC6B9D" w14:textId="77777777" w:rsidTr="00B25B57">
        <w:trPr>
          <w:trHeight w:val="2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1EFB" w14:textId="192F71B2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3F0E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B495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noProof/>
                <w:sz w:val="20"/>
              </w:rPr>
              <w:t>Czas reakcji na zgłoszenie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9052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</w:tbl>
    <w:p w14:paraId="60A926FF" w14:textId="77777777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49F0FB" w14:textId="77777777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P1 = max. 80 pkt</w:t>
      </w:r>
      <w:r>
        <w:rPr>
          <w:rFonts w:ascii="Arial" w:eastAsia="Arial" w:hAnsi="Arial" w:cs="Arial"/>
          <w:sz w:val="20"/>
          <w:szCs w:val="20"/>
        </w:rPr>
        <w:t>: Za podstawę obliczeń przyjęta zostanie cena brutto za zrealizowanie całości zamówienia podana w formularzu oferty. Do określenia liczby punktów uzyskanej przez Wykonawcę za kryterium „Cena brutto oferty” wykorzystany zostanie wzór:</w:t>
      </w:r>
    </w:p>
    <w:p w14:paraId="33AEC00D" w14:textId="77777777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0A77A8" w14:textId="77777777" w:rsidR="00B25B57" w:rsidRDefault="00B25B57" w:rsidP="00B25B5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proofErr w:type="spellStart"/>
      <w:r>
        <w:rPr>
          <w:rFonts w:ascii="Arial" w:eastAsia="Arial" w:hAnsi="Arial" w:cs="Arial"/>
          <w:color w:val="1D1B11"/>
          <w:sz w:val="18"/>
          <w:szCs w:val="18"/>
        </w:rPr>
        <w:t>C</w:t>
      </w:r>
      <w:r>
        <w:rPr>
          <w:rFonts w:ascii="Arial" w:eastAsia="Arial" w:hAnsi="Arial" w:cs="Arial"/>
          <w:color w:val="1D1B11"/>
          <w:sz w:val="18"/>
          <w:szCs w:val="18"/>
          <w:vertAlign w:val="subscript"/>
        </w:rPr>
        <w:t>min</w:t>
      </w:r>
      <w:proofErr w:type="spellEnd"/>
    </w:p>
    <w:p w14:paraId="769D4610" w14:textId="77777777" w:rsidR="00B25B57" w:rsidRDefault="00B25B57" w:rsidP="00B25B5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P1</w:t>
      </w:r>
      <w:r>
        <w:rPr>
          <w:rFonts w:ascii="Arial" w:eastAsia="Arial" w:hAnsi="Arial" w:cs="Arial"/>
          <w:color w:val="1D1B11"/>
          <w:sz w:val="18"/>
          <w:szCs w:val="18"/>
        </w:rPr>
        <w:t xml:space="preserve"> = ------------------ x 80</w:t>
      </w:r>
    </w:p>
    <w:p w14:paraId="0A95D272" w14:textId="77777777" w:rsidR="00B25B57" w:rsidRDefault="00B25B57" w:rsidP="00B25B5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proofErr w:type="spellStart"/>
      <w:r>
        <w:rPr>
          <w:rFonts w:ascii="Arial" w:eastAsia="Arial" w:hAnsi="Arial" w:cs="Arial"/>
          <w:color w:val="1D1B11"/>
          <w:sz w:val="18"/>
          <w:szCs w:val="18"/>
        </w:rPr>
        <w:t>C</w:t>
      </w:r>
      <w:r>
        <w:rPr>
          <w:rFonts w:ascii="Arial" w:eastAsia="Arial" w:hAnsi="Arial" w:cs="Arial"/>
          <w:color w:val="1D1B11"/>
          <w:sz w:val="18"/>
          <w:szCs w:val="18"/>
          <w:vertAlign w:val="subscript"/>
        </w:rPr>
        <w:t>of</w:t>
      </w:r>
      <w:proofErr w:type="spellEnd"/>
    </w:p>
    <w:p w14:paraId="30B711FE" w14:textId="77777777" w:rsidR="00B25B57" w:rsidRDefault="00B25B57" w:rsidP="00B25B5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gdzie:</w:t>
      </w:r>
    </w:p>
    <w:p w14:paraId="7A3A080C" w14:textId="77777777" w:rsidR="00B25B57" w:rsidRDefault="00B25B57" w:rsidP="00B25B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P1: liczba punktów przyznana ofercie badanej za kryterium,</w:t>
      </w:r>
    </w:p>
    <w:p w14:paraId="1F53BF34" w14:textId="77777777" w:rsidR="00B25B57" w:rsidRDefault="00B25B57" w:rsidP="00B25B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  <w:vertAlign w:val="subscript"/>
        </w:rPr>
        <w:t>min</w:t>
      </w:r>
      <w:proofErr w:type="spellEnd"/>
      <w:r>
        <w:rPr>
          <w:rFonts w:ascii="Arial" w:eastAsia="Arial" w:hAnsi="Arial" w:cs="Arial"/>
          <w:sz w:val="20"/>
          <w:szCs w:val="20"/>
        </w:rPr>
        <w:t>: najniższa oferowana cena brutto spośród ofert nie podlegających odrzuceniu,</w:t>
      </w:r>
    </w:p>
    <w:p w14:paraId="6ADAF7B1" w14:textId="77777777" w:rsidR="00B25B57" w:rsidRDefault="00B25B57" w:rsidP="00B25B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  <w:vertAlign w:val="subscript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>: cena brutto oferty badanej,</w:t>
      </w:r>
    </w:p>
    <w:p w14:paraId="6D5D3E47" w14:textId="071A58C3" w:rsidR="00B25B57" w:rsidRDefault="00B25B57" w:rsidP="00B25B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80: waga punktowa przyznana kryterium.</w:t>
      </w:r>
    </w:p>
    <w:p w14:paraId="2D2B2919" w14:textId="77777777" w:rsidR="00B25B57" w:rsidRDefault="00B25B57" w:rsidP="00B25B5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BD46EEF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b/>
          <w:noProof/>
          <w:sz w:val="20"/>
        </w:rPr>
      </w:pPr>
      <w:r>
        <w:rPr>
          <w:rFonts w:ascii="Arial" w:eastAsia="SimSun" w:hAnsi="Arial" w:cs="Arial"/>
          <w:b/>
          <w:noProof/>
          <w:sz w:val="20"/>
        </w:rPr>
        <w:t>P2 = max. 2</w:t>
      </w:r>
      <w:r w:rsidRPr="00D414EC">
        <w:rPr>
          <w:rFonts w:ascii="Arial" w:eastAsia="SimSun" w:hAnsi="Arial" w:cs="Arial"/>
          <w:b/>
          <w:noProof/>
          <w:sz w:val="20"/>
        </w:rPr>
        <w:t>0 pkt</w:t>
      </w:r>
      <w:r w:rsidRPr="00D414EC">
        <w:rPr>
          <w:rFonts w:ascii="Arial" w:eastAsia="SimSun" w:hAnsi="Arial" w:cs="Arial"/>
          <w:noProof/>
          <w:sz w:val="20"/>
        </w:rPr>
        <w:t xml:space="preserve">: </w:t>
      </w:r>
      <w:r w:rsidRPr="00D414EC">
        <w:rPr>
          <w:rFonts w:ascii="Arial" w:hAnsi="Arial" w:cs="Arial"/>
          <w:sz w:val="20"/>
        </w:rPr>
        <w:t>Do określenia liczby punktów uzyskanej przez Wykonawcę za kryterium „</w:t>
      </w:r>
      <w:r>
        <w:rPr>
          <w:rFonts w:ascii="Arial" w:eastAsia="SimSun" w:hAnsi="Arial" w:cs="Arial"/>
          <w:noProof/>
          <w:sz w:val="20"/>
        </w:rPr>
        <w:t>Czas reakcji na zgłoszenie</w:t>
      </w:r>
      <w:r w:rsidRPr="00D414EC">
        <w:rPr>
          <w:rFonts w:ascii="Arial" w:hAnsi="Arial" w:cs="Arial"/>
          <w:sz w:val="20"/>
        </w:rPr>
        <w:t>” wykorzystana zostanie następująca definicja:</w:t>
      </w:r>
    </w:p>
    <w:p w14:paraId="4FB0B245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noProof/>
          <w:sz w:val="2"/>
          <w:szCs w:val="4"/>
        </w:rPr>
      </w:pPr>
      <w:r w:rsidRPr="00D414EC">
        <w:rPr>
          <w:rFonts w:ascii="Arial" w:eastAsia="SimSun" w:hAnsi="Arial" w:cs="Arial"/>
          <w:noProof/>
          <w:sz w:val="2"/>
          <w:szCs w:val="4"/>
        </w:rPr>
        <w:t xml:space="preserve"> </w:t>
      </w:r>
    </w:p>
    <w:p w14:paraId="48B3ED30" w14:textId="77777777" w:rsidR="00B25B57" w:rsidRDefault="00B25B57" w:rsidP="00B25B57">
      <w:pPr>
        <w:spacing w:after="0" w:line="240" w:lineRule="auto"/>
        <w:rPr>
          <w:rFonts w:ascii="Arial" w:eastAsia="SimSun" w:hAnsi="Arial" w:cs="Arial"/>
          <w:noProof/>
          <w:sz w:val="20"/>
        </w:rPr>
      </w:pPr>
      <w:r w:rsidRPr="00D414EC">
        <w:rPr>
          <w:rFonts w:ascii="Arial" w:eastAsia="SimSun" w:hAnsi="Arial" w:cs="Arial"/>
          <w:noProof/>
          <w:sz w:val="20"/>
        </w:rPr>
        <w:t xml:space="preserve">Wykonawca zaoferuje: </w:t>
      </w:r>
    </w:p>
    <w:p w14:paraId="29DDA25B" w14:textId="77777777" w:rsidR="00B25B57" w:rsidRPr="00D414EC" w:rsidRDefault="00B25B57" w:rsidP="00B25B57">
      <w:pPr>
        <w:spacing w:after="0" w:line="240" w:lineRule="auto"/>
        <w:rPr>
          <w:rFonts w:ascii="Arial" w:hAnsi="Arial" w:cs="Arial"/>
          <w:sz w:val="20"/>
        </w:rPr>
      </w:pPr>
      <w:r w:rsidRPr="00D414EC">
        <w:rPr>
          <w:rFonts w:ascii="Arial" w:eastAsia="SimSun" w:hAnsi="Arial" w:cs="Arial"/>
          <w:noProof/>
          <w:sz w:val="20"/>
        </w:rPr>
        <w:lastRenderedPageBreak/>
        <w:t xml:space="preserve">1) </w:t>
      </w:r>
      <w:r>
        <w:rPr>
          <w:rFonts w:ascii="Arial" w:hAnsi="Arial" w:cs="Arial"/>
          <w:sz w:val="20"/>
        </w:rPr>
        <w:t xml:space="preserve">Czas reakcji na zgłoszenie do 24 godz. </w:t>
      </w:r>
      <w:r w:rsidRPr="00D414EC">
        <w:rPr>
          <w:rFonts w:ascii="Arial" w:hAnsi="Arial" w:cs="Arial"/>
          <w:sz w:val="20"/>
        </w:rPr>
        <w:t xml:space="preserve">– otrzyma </w:t>
      </w:r>
      <w:r>
        <w:rPr>
          <w:rFonts w:ascii="Arial" w:hAnsi="Arial" w:cs="Arial"/>
          <w:b/>
          <w:sz w:val="20"/>
        </w:rPr>
        <w:t>2</w:t>
      </w:r>
      <w:r w:rsidRPr="00D414EC">
        <w:rPr>
          <w:rFonts w:ascii="Arial" w:hAnsi="Arial" w:cs="Arial"/>
          <w:b/>
          <w:sz w:val="20"/>
        </w:rPr>
        <w:t xml:space="preserve">0 pkt., </w:t>
      </w:r>
      <w:r w:rsidRPr="00D414EC">
        <w:rPr>
          <w:rFonts w:ascii="Arial" w:hAnsi="Arial" w:cs="Arial"/>
          <w:sz w:val="20"/>
        </w:rPr>
        <w:t>lub</w:t>
      </w:r>
    </w:p>
    <w:p w14:paraId="36AA339B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b/>
          <w:noProof/>
          <w:sz w:val="20"/>
        </w:rPr>
      </w:pPr>
      <w:r>
        <w:rPr>
          <w:rFonts w:ascii="Arial" w:hAnsi="Arial" w:cs="Arial"/>
          <w:sz w:val="20"/>
        </w:rPr>
        <w:t>2</w:t>
      </w:r>
      <w:r w:rsidRPr="00D414EC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Czas reakcji na zgłoszenie powyżej</w:t>
      </w:r>
      <w:r w:rsidRPr="003542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24</w:t>
      </w:r>
      <w:r w:rsidRPr="00354256">
        <w:rPr>
          <w:rFonts w:ascii="Arial" w:hAnsi="Arial" w:cs="Arial"/>
          <w:sz w:val="20"/>
        </w:rPr>
        <w:t xml:space="preserve"> godz</w:t>
      </w:r>
      <w:r>
        <w:rPr>
          <w:rFonts w:ascii="Arial" w:hAnsi="Arial" w:cs="Arial"/>
          <w:sz w:val="20"/>
        </w:rPr>
        <w:t xml:space="preserve">. nie więcej niż </w:t>
      </w:r>
      <w:r w:rsidRPr="00B25B57">
        <w:rPr>
          <w:rFonts w:ascii="Arial" w:hAnsi="Arial" w:cs="Arial"/>
          <w:sz w:val="20"/>
        </w:rPr>
        <w:t>48</w:t>
      </w:r>
      <w:r>
        <w:rPr>
          <w:rFonts w:ascii="Arial" w:hAnsi="Arial" w:cs="Arial"/>
          <w:sz w:val="20"/>
        </w:rPr>
        <w:t xml:space="preserve"> godz.</w:t>
      </w:r>
      <w:r w:rsidRPr="00354256">
        <w:rPr>
          <w:rFonts w:ascii="Arial" w:hAnsi="Arial" w:cs="Arial"/>
          <w:sz w:val="20"/>
        </w:rPr>
        <w:t xml:space="preserve"> </w:t>
      </w:r>
      <w:r w:rsidRPr="00D414EC">
        <w:rPr>
          <w:rFonts w:ascii="Arial" w:hAnsi="Arial" w:cs="Arial"/>
          <w:sz w:val="20"/>
        </w:rPr>
        <w:t xml:space="preserve">– otrzyma </w:t>
      </w:r>
      <w:r w:rsidRPr="00D414EC">
        <w:rPr>
          <w:rFonts w:ascii="Arial" w:hAnsi="Arial" w:cs="Arial"/>
          <w:b/>
          <w:sz w:val="20"/>
        </w:rPr>
        <w:t>0 pkt.</w:t>
      </w:r>
    </w:p>
    <w:p w14:paraId="3A8AA424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b/>
          <w:noProof/>
          <w:sz w:val="2"/>
          <w:szCs w:val="4"/>
          <w:u w:val="single"/>
        </w:rPr>
      </w:pPr>
    </w:p>
    <w:p w14:paraId="73C7C2F4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noProof/>
          <w:sz w:val="20"/>
        </w:rPr>
      </w:pPr>
    </w:p>
    <w:p w14:paraId="518F0E97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noProof/>
          <w:sz w:val="20"/>
        </w:rPr>
      </w:pPr>
      <w:r w:rsidRPr="00D414EC">
        <w:rPr>
          <w:rFonts w:ascii="Arial" w:eastAsia="SimSun" w:hAnsi="Arial" w:cs="Arial"/>
          <w:noProof/>
          <w:sz w:val="20"/>
        </w:rPr>
        <w:t xml:space="preserve">W tym celu Wykonawca w </w:t>
      </w:r>
      <w:r>
        <w:rPr>
          <w:rFonts w:ascii="Arial" w:eastAsia="SimSun" w:hAnsi="Arial" w:cs="Arial"/>
          <w:noProof/>
          <w:sz w:val="20"/>
        </w:rPr>
        <w:t>ofercie (załącznik nr 2 do zapytania)</w:t>
      </w:r>
      <w:r w:rsidRPr="00D414EC">
        <w:rPr>
          <w:rFonts w:ascii="Arial" w:eastAsia="SimSun" w:hAnsi="Arial" w:cs="Arial"/>
          <w:noProof/>
          <w:sz w:val="20"/>
        </w:rPr>
        <w:t xml:space="preserve"> powinien skreślić odpowiednio słowo: TAK/NIE. </w:t>
      </w:r>
    </w:p>
    <w:p w14:paraId="782F8BBF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noProof/>
          <w:sz w:val="20"/>
        </w:rPr>
      </w:pPr>
      <w:r w:rsidRPr="00D414EC">
        <w:rPr>
          <w:rFonts w:ascii="Arial" w:eastAsia="SimSun" w:hAnsi="Arial" w:cs="Arial"/>
          <w:noProof/>
          <w:sz w:val="20"/>
        </w:rPr>
        <w:t xml:space="preserve">Jeżeli Wykonawca nie wykreśli jednego z wskazanych słów, Zamawiający uzna, że Wykonawca oferuje </w:t>
      </w:r>
      <w:r>
        <w:rPr>
          <w:rFonts w:ascii="Arial" w:hAnsi="Arial" w:cs="Arial"/>
          <w:sz w:val="20"/>
        </w:rPr>
        <w:t>Czas reakcji na zgłoszenie powyżej</w:t>
      </w:r>
      <w:r w:rsidRPr="003542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24</w:t>
      </w:r>
      <w:r w:rsidRPr="00354256">
        <w:rPr>
          <w:rFonts w:ascii="Arial" w:hAnsi="Arial" w:cs="Arial"/>
          <w:sz w:val="20"/>
        </w:rPr>
        <w:t xml:space="preserve"> godz</w:t>
      </w:r>
      <w:r>
        <w:rPr>
          <w:rFonts w:ascii="Arial" w:hAnsi="Arial" w:cs="Arial"/>
          <w:sz w:val="20"/>
        </w:rPr>
        <w:t xml:space="preserve">. nie więcej niż </w:t>
      </w:r>
      <w:r w:rsidRPr="00B25B57">
        <w:rPr>
          <w:rFonts w:ascii="Arial" w:hAnsi="Arial" w:cs="Arial"/>
          <w:sz w:val="20"/>
        </w:rPr>
        <w:t>48</w:t>
      </w:r>
      <w:r>
        <w:rPr>
          <w:rFonts w:ascii="Arial" w:hAnsi="Arial" w:cs="Arial"/>
          <w:sz w:val="20"/>
        </w:rPr>
        <w:t xml:space="preserve"> godz.</w:t>
      </w:r>
      <w:r w:rsidRPr="00354256">
        <w:rPr>
          <w:rFonts w:ascii="Arial" w:hAnsi="Arial" w:cs="Arial"/>
          <w:sz w:val="20"/>
        </w:rPr>
        <w:t xml:space="preserve"> </w:t>
      </w:r>
      <w:r w:rsidRPr="00D414EC">
        <w:rPr>
          <w:rFonts w:ascii="Arial" w:eastAsia="SimSun" w:hAnsi="Arial" w:cs="Arial"/>
          <w:noProof/>
          <w:sz w:val="20"/>
        </w:rPr>
        <w:t>i przyzna 0 punktów w tym kryterium.</w:t>
      </w:r>
    </w:p>
    <w:p w14:paraId="531116DF" w14:textId="77777777" w:rsidR="00B25B57" w:rsidRPr="00D414EC" w:rsidRDefault="00B25B57" w:rsidP="00B25B57">
      <w:pPr>
        <w:spacing w:after="0" w:line="240" w:lineRule="auto"/>
        <w:rPr>
          <w:rFonts w:ascii="Arial" w:hAnsi="Arial" w:cs="Arial"/>
          <w:b/>
          <w:sz w:val="20"/>
        </w:rPr>
      </w:pPr>
    </w:p>
    <w:p w14:paraId="51A745D9" w14:textId="5FD7D68C" w:rsidR="00B25B57" w:rsidRPr="00D414EC" w:rsidRDefault="00B25B57" w:rsidP="00B25B5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D414EC">
        <w:rPr>
          <w:rFonts w:ascii="Arial" w:hAnsi="Arial" w:cs="Arial"/>
          <w:sz w:val="20"/>
        </w:rPr>
        <w:t xml:space="preserve">Wartość punktowa </w:t>
      </w:r>
      <w:r>
        <w:rPr>
          <w:rFonts w:ascii="Arial" w:hAnsi="Arial" w:cs="Arial"/>
          <w:sz w:val="20"/>
        </w:rPr>
        <w:t>o</w:t>
      </w:r>
      <w:r w:rsidRPr="00D414EC">
        <w:rPr>
          <w:rFonts w:ascii="Arial" w:hAnsi="Arial" w:cs="Arial"/>
          <w:sz w:val="20"/>
        </w:rPr>
        <w:t xml:space="preserve">ferty (P) będzie obliczona według wzoru: </w:t>
      </w:r>
      <w:r w:rsidRPr="00D414EC">
        <w:rPr>
          <w:rFonts w:ascii="Arial" w:hAnsi="Arial" w:cs="Arial"/>
          <w:b/>
          <w:sz w:val="20"/>
        </w:rPr>
        <w:t>P = P1 + P2</w:t>
      </w:r>
    </w:p>
    <w:p w14:paraId="3A2B9208" w14:textId="77777777" w:rsidR="00AE3F56" w:rsidRDefault="00AE3F56" w:rsidP="00AE3F56">
      <w:pPr>
        <w:spacing w:after="0" w:line="240" w:lineRule="auto"/>
        <w:rPr>
          <w:rFonts w:ascii="Arial" w:eastAsia="SimSun" w:hAnsi="Arial" w:cs="Arial"/>
          <w:noProof/>
          <w:sz w:val="20"/>
        </w:rPr>
      </w:pPr>
    </w:p>
    <w:p w14:paraId="348E0F67" w14:textId="26362829" w:rsidR="00AE3F56" w:rsidRDefault="00AE3F56" w:rsidP="00AE3F56">
      <w:pPr>
        <w:spacing w:after="0" w:line="240" w:lineRule="auto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485801">
        <w:rPr>
          <w:rFonts w:ascii="Arial" w:eastAsia="Arial Unicode MS" w:hAnsi="Arial" w:cs="Arial"/>
          <w:sz w:val="20"/>
        </w:rPr>
        <w:t xml:space="preserve">Jeżeli złożono ofertę, której wybór prowadziłby do powstania u </w:t>
      </w:r>
      <w:r>
        <w:rPr>
          <w:rFonts w:ascii="Arial" w:eastAsia="Arial Unicode MS" w:hAnsi="Arial" w:cs="Arial"/>
          <w:sz w:val="20"/>
        </w:rPr>
        <w:t>Z</w:t>
      </w:r>
      <w:r w:rsidRPr="00485801">
        <w:rPr>
          <w:rFonts w:ascii="Arial" w:eastAsia="Arial Unicode MS" w:hAnsi="Arial" w:cs="Arial"/>
          <w:sz w:val="20"/>
        </w:rPr>
        <w:t>amawiającego obowiązku podatkowego zgodnie z przepisami o podatku od towarów i usług,</w:t>
      </w:r>
      <w:r>
        <w:rPr>
          <w:rFonts w:ascii="Arial" w:eastAsia="Arial Unicode MS" w:hAnsi="Arial" w:cs="Arial"/>
          <w:sz w:val="20"/>
        </w:rPr>
        <w:t xml:space="preserve"> Z</w:t>
      </w:r>
      <w:r w:rsidRPr="00485801">
        <w:rPr>
          <w:rFonts w:ascii="Arial" w:eastAsia="Arial Unicode MS" w:hAnsi="Arial" w:cs="Arial"/>
          <w:sz w:val="20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rFonts w:ascii="Arial" w:eastAsia="Arial Unicode MS" w:hAnsi="Arial" w:cs="Arial"/>
          <w:sz w:val="20"/>
        </w:rPr>
        <w:t>Z</w:t>
      </w:r>
      <w:r w:rsidRPr="00485801">
        <w:rPr>
          <w:rFonts w:ascii="Arial" w:eastAsia="Arial Unicode MS" w:hAnsi="Arial" w:cs="Arial"/>
          <w:sz w:val="20"/>
        </w:rPr>
        <w:t xml:space="preserve">amawiającego, czy wybór oferty będzie prowadzić do powstania u </w:t>
      </w:r>
      <w:r>
        <w:rPr>
          <w:rFonts w:ascii="Arial" w:eastAsia="Arial Unicode MS" w:hAnsi="Arial" w:cs="Arial"/>
          <w:sz w:val="20"/>
        </w:rPr>
        <w:t>Z</w:t>
      </w:r>
      <w:r w:rsidRPr="00485801">
        <w:rPr>
          <w:rFonts w:ascii="Arial" w:eastAsia="Arial Unicode MS" w:hAnsi="Arial" w:cs="Arial"/>
          <w:sz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48F1BBBB" w14:textId="77777777" w:rsidR="00AE3F56" w:rsidRDefault="00AE3F56" w:rsidP="00AE3F56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</w:rPr>
      </w:pPr>
    </w:p>
    <w:p w14:paraId="7CBBE28D" w14:textId="14B1646A" w:rsidR="00AE3F56" w:rsidRDefault="00AE3F56" w:rsidP="00AE3F56">
      <w:pPr>
        <w:widowControl w:val="0"/>
        <w:spacing w:after="0" w:line="240" w:lineRule="auto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4.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We wszystkich obliczeniach stosowanych w celu oceny ofert Zamawiający zastosuje dokładność do drugiego miejsca po przecinku.</w:t>
      </w:r>
    </w:p>
    <w:p w14:paraId="4EEF3175" w14:textId="77777777" w:rsidR="00AE3F56" w:rsidRDefault="00AE3F56" w:rsidP="00AE3F56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</w:rPr>
      </w:pPr>
    </w:p>
    <w:p w14:paraId="4949479F" w14:textId="067A86F4" w:rsidR="00AE3F56" w:rsidRDefault="00AE3F56" w:rsidP="00AE3F56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</w:rPr>
        <w:t>5.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oparciu o powyższe kryteria Zamawiający obliczy punktację, uzyskaną przez każdą z ofert. Oferta, która uzyska najwyższą liczbę punktów zostanie uznana za najkorzystniejszą, pozostałe oferty zostaną sklasyfikowane zgodnie z ilością uzyskanych punktów. </w:t>
      </w:r>
    </w:p>
    <w:p w14:paraId="1B4D6ABE" w14:textId="77777777" w:rsidR="00AE3F56" w:rsidRDefault="00AE3F56" w:rsidP="00AE3F56">
      <w:pPr>
        <w:widowControl w:val="0"/>
        <w:spacing w:after="0" w:line="240" w:lineRule="auto"/>
        <w:ind w:right="101"/>
        <w:rPr>
          <w:rFonts w:ascii="Arial" w:hAnsi="Arial" w:cs="Arial"/>
          <w:b/>
          <w:sz w:val="20"/>
        </w:rPr>
      </w:pPr>
    </w:p>
    <w:p w14:paraId="0404B58C" w14:textId="51193B9B" w:rsidR="00AE3F56" w:rsidRDefault="00AE3F56" w:rsidP="00AE3F56">
      <w:pPr>
        <w:widowControl w:val="0"/>
        <w:spacing w:after="0" w:line="240" w:lineRule="auto"/>
        <w:ind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Realizacja zamówienia zostanie powierzona Wykonawcy, którego oferta uzyska najwyższą wagę/liczbę punktów.</w:t>
      </w:r>
    </w:p>
    <w:p w14:paraId="43B56A04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21B0F119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</w:t>
      </w:r>
    </w:p>
    <w:p w14:paraId="1C1E172A" w14:textId="23A3E491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związania ofertą</w:t>
      </w:r>
    </w:p>
    <w:p w14:paraId="496B59E2" w14:textId="2C070B8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Termin związania ofertą wynosi 30 dni.</w:t>
      </w:r>
    </w:p>
    <w:p w14:paraId="366412B6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382EA144" w14:textId="57A0E47B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Bieg terminu związania ofertą rozpoczyna się wraz z upływem terminu składania ofert.</w:t>
      </w:r>
    </w:p>
    <w:p w14:paraId="6FED7CA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4D4E3ED" w14:textId="4DFCF98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76389DF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750FEBC8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7ED55190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58A6EF88" w14:textId="61AF76B8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Ofertę należy przesłać w formie skanu na adres e-mail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7" w:history="1">
        <w:r w:rsidRPr="00E91C38">
          <w:rPr>
            <w:rStyle w:val="Hipercze"/>
            <w:rFonts w:ascii="Arial" w:eastAsia="Arial" w:hAnsi="Arial" w:cs="Arial"/>
            <w:color w:val="auto"/>
            <w:sz w:val="20"/>
            <w:szCs w:val="20"/>
          </w:rPr>
          <w:t>przetargi@falbatros.pl</w:t>
        </w:r>
      </w:hyperlink>
      <w:r w:rsidRPr="00E91C38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przesłać listownie na </w:t>
      </w:r>
      <w:r>
        <w:rPr>
          <w:rFonts w:ascii="Arial" w:hAnsi="Arial" w:cs="Arial"/>
          <w:sz w:val="20"/>
          <w:szCs w:val="20"/>
        </w:rPr>
        <w:t>adres: Fundacja Albatros, Bukwałd 45a 11-001 Dywity. Oferta powinna być opisana w temacie wiadomości: OFERTA – dot. „</w:t>
      </w:r>
      <w:r w:rsidR="00B25B57" w:rsidRPr="00B25B57">
        <w:rPr>
          <w:rFonts w:ascii="Arial" w:hAnsi="Arial" w:cs="Arial"/>
          <w:sz w:val="20"/>
          <w:szCs w:val="20"/>
        </w:rPr>
        <w:t>Sukcesywne dostawy pokarmu do ORPD w Bukwałdzie</w:t>
      </w:r>
      <w:r w:rsidR="00B25B57">
        <w:rPr>
          <w:rFonts w:ascii="Arial" w:hAnsi="Arial" w:cs="Arial"/>
          <w:sz w:val="20"/>
          <w:szCs w:val="20"/>
        </w:rPr>
        <w:t xml:space="preserve"> - część nr ……..</w:t>
      </w:r>
      <w:r>
        <w:rPr>
          <w:rFonts w:ascii="Arial" w:hAnsi="Arial" w:cs="Arial"/>
          <w:sz w:val="20"/>
          <w:szCs w:val="20"/>
        </w:rPr>
        <w:t>”.</w:t>
      </w:r>
    </w:p>
    <w:p w14:paraId="174015BE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108ECBA1" w14:textId="6980F1F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Ofertę należy złożyć do </w:t>
      </w:r>
      <w:r w:rsidR="00B25B57">
        <w:rPr>
          <w:rFonts w:ascii="Arial" w:hAnsi="Arial" w:cs="Arial"/>
          <w:sz w:val="20"/>
          <w:szCs w:val="20"/>
        </w:rPr>
        <w:t>22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-01-2020 r. </w:t>
      </w:r>
    </w:p>
    <w:p w14:paraId="51269C6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514B0F1B" w14:textId="60394F60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oferty złożonej po terminie, Zamawiający niezwłocznie zwróci ofertę.</w:t>
      </w:r>
    </w:p>
    <w:p w14:paraId="478F6A0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3E38BF9" w14:textId="7DBC644D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Otwarcie ofert nastąpi w dniu </w:t>
      </w:r>
      <w:r w:rsidR="00B25B57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01-2020 r. o godz. </w:t>
      </w:r>
      <w:r>
        <w:rPr>
          <w:rFonts w:ascii="Arial" w:hAnsi="Arial" w:cs="Arial"/>
          <w:color w:val="auto"/>
          <w:sz w:val="20"/>
          <w:szCs w:val="20"/>
        </w:rPr>
        <w:t>10</w:t>
      </w:r>
      <w:r w:rsidRPr="00E91C38">
        <w:rPr>
          <w:rFonts w:ascii="Arial" w:hAnsi="Arial" w:cs="Arial"/>
          <w:color w:val="auto"/>
          <w:sz w:val="20"/>
          <w:szCs w:val="20"/>
        </w:rPr>
        <w:t>:30.</w:t>
      </w:r>
    </w:p>
    <w:p w14:paraId="2B7DABD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F3655E3" w14:textId="174C0773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Otwarcie ofert jest jawne.</w:t>
      </w:r>
    </w:p>
    <w:p w14:paraId="3289A5D4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5AB90FA" w14:textId="30855C0E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Przed otwarciem ofert Zamawiający poda kwotę, jaką zamierza przeznaczyć na sfinansowanie zamówienia.</w:t>
      </w:r>
    </w:p>
    <w:p w14:paraId="6442632E" w14:textId="595699D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Podczas otwarcia ofert Zamawiający poda nazwy (firmy) oraz adresy Wykonawców, a także informacje dotyczące kryteriów oceny ofert. </w:t>
      </w:r>
    </w:p>
    <w:p w14:paraId="61E3D5E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7C929306" w14:textId="56F4F14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Przed upływem terminu składania ofert, Wykonawca może wprowadzić zmiany do złożonej oferty lub wycofać ofertę.</w:t>
      </w:r>
    </w:p>
    <w:p w14:paraId="1E1F5AA6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33E54362" w14:textId="5072CE03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7D56DF7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8C7C268" w14:textId="060B3BB3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</w:t>
      </w:r>
      <w:r w:rsidRPr="00E91C38">
        <w:rPr>
          <w:rFonts w:ascii="Arial" w:hAnsi="Arial" w:cs="Arial"/>
          <w:sz w:val="20"/>
          <w:szCs w:val="20"/>
        </w:rPr>
        <w:t xml:space="preserve">Dz.U.2019.1010 </w:t>
      </w:r>
      <w:proofErr w:type="spellStart"/>
      <w:r w:rsidRPr="00E91C38">
        <w:rPr>
          <w:rFonts w:ascii="Arial" w:hAnsi="Arial" w:cs="Arial"/>
          <w:sz w:val="20"/>
          <w:szCs w:val="20"/>
        </w:rPr>
        <w:t>t.j</w:t>
      </w:r>
      <w:proofErr w:type="spellEnd"/>
      <w:r w:rsidRPr="00E91C38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> </w:t>
      </w:r>
      <w:r w:rsidRPr="00E91C38">
        <w:rPr>
          <w:rFonts w:ascii="Arial" w:hAnsi="Arial" w:cs="Arial"/>
          <w:sz w:val="20"/>
          <w:szCs w:val="20"/>
        </w:rPr>
        <w:t>dnia 2019.05.30</w:t>
      </w:r>
      <w:r>
        <w:rPr>
          <w:rFonts w:ascii="Arial" w:hAnsi="Arial" w:cs="Arial"/>
          <w:sz w:val="20"/>
          <w:szCs w:val="20"/>
        </w:rPr>
        <w:t>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 ofercie.</w:t>
      </w:r>
    </w:p>
    <w:p w14:paraId="7279D217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VIII</w:t>
      </w:r>
    </w:p>
    <w:p w14:paraId="467DB30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sposobu obliczania ceny</w:t>
      </w:r>
    </w:p>
    <w:p w14:paraId="5F4A7C0B" w14:textId="7FBCF2BF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Każdy z Wykonawców może zaproponować tylko jedną cenę i nie może jej zmienić. Nie prowadzi się negocjacji w sprawie ceny. Zamawiający określa cenę jako ryczałtową. </w:t>
      </w:r>
    </w:p>
    <w:p w14:paraId="4785A409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CF2D8A4" w14:textId="7F675198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koszty, jakie poniesie Wykonawca z tytułu należytej oraz zgodnej z obowiązującymi przepisami realizacji całości przedmiotu zamówienia.</w:t>
      </w:r>
    </w:p>
    <w:p w14:paraId="3B6DF095" w14:textId="064F710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Cenę za całość przedmiotu zamówienia, Wykonawca wpisuje w ofercie Wykonawcy stanowiącą załącznik nr 2 do zapytania. </w:t>
      </w:r>
    </w:p>
    <w:p w14:paraId="03B3584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124E4E99" w14:textId="0C9B8E43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Sposób zapłaty i rozliczenia za realizację niniejszego zamówienia, określone zostały w Projekcie umowy</w:t>
      </w:r>
      <w:r w:rsidR="00B25B57">
        <w:rPr>
          <w:rFonts w:ascii="Arial" w:hAnsi="Arial" w:cs="Arial"/>
          <w:sz w:val="20"/>
          <w:szCs w:val="20"/>
        </w:rPr>
        <w:t xml:space="preserve"> dla każdej części</w:t>
      </w:r>
      <w:r>
        <w:rPr>
          <w:rFonts w:ascii="Arial" w:hAnsi="Arial" w:cs="Arial"/>
          <w:sz w:val="20"/>
          <w:szCs w:val="20"/>
        </w:rPr>
        <w:t xml:space="preserve"> (załącznik nr 3 do zapytania).</w:t>
      </w:r>
    </w:p>
    <w:p w14:paraId="6129FCE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2D80209" w14:textId="017855FC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</w:p>
    <w:p w14:paraId="53D2DE1F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5BA036B5" w14:textId="601294D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Wykonawca uprawniony jest do stosowania upustów tylko poprzez ich wkalkulowanie w ceny.</w:t>
      </w:r>
    </w:p>
    <w:p w14:paraId="2C5FA9BA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CFF1497" w14:textId="3D002EE9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Zamawiający wymaga, aby wszystkie ceny były podane z zaokrągleniem do dwóch miejsc po przecinku zgodnie z matematycznymi zasadami zaokrąglania tj.:</w:t>
      </w:r>
    </w:p>
    <w:p w14:paraId="10C5E4C3" w14:textId="6A166AF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Ułamek, w którym trzecia cyfra po przecinku jest mniejsza od 5 zaokrąglić należy w dół, </w:t>
      </w:r>
    </w:p>
    <w:p w14:paraId="12E5C2B7" w14:textId="4070536F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Ułamek, w którym trzecia cyfra po przecinku jest większa lub równa 5 zaokrąglić należy w górę.</w:t>
      </w:r>
    </w:p>
    <w:p w14:paraId="136BB0F6" w14:textId="0750048F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3CB959D" w14:textId="77777777" w:rsidR="0063472B" w:rsidRDefault="0063472B" w:rsidP="00AE3F5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57095FA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IX</w:t>
      </w:r>
    </w:p>
    <w:p w14:paraId="6B364BA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Poprawienie oferty</w:t>
      </w:r>
    </w:p>
    <w:p w14:paraId="1D01D3A3" w14:textId="453C6FDD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Treść oferty musi odpowiadać treści zapytania.</w:t>
      </w:r>
    </w:p>
    <w:p w14:paraId="6A20D912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93484F9" w14:textId="1A148FA0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 </w:t>
      </w:r>
    </w:p>
    <w:p w14:paraId="3EDDFA7B" w14:textId="77777777" w:rsidR="00AE3F56" w:rsidRDefault="00AE3F56" w:rsidP="00AE3F56">
      <w:pPr>
        <w:rPr>
          <w:rFonts w:ascii="Arial" w:hAnsi="Arial" w:cs="Arial"/>
          <w:b/>
          <w:sz w:val="20"/>
          <w:szCs w:val="20"/>
        </w:rPr>
      </w:pPr>
    </w:p>
    <w:p w14:paraId="64DF1919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5DD2BACF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78557229" w14:textId="227FFD71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Pytania dotyczące niniejszego postępowania można zadawać w formie pisemnej (drogą e-mail: </w:t>
      </w:r>
      <w:hyperlink r:id="rId8" w:history="1">
        <w:r w:rsidR="00B25B57" w:rsidRPr="00B14FF0">
          <w:rPr>
            <w:rStyle w:val="Hipercze"/>
            <w:rFonts w:ascii="Arial" w:eastAsia="Arial" w:hAnsi="Arial" w:cs="Arial"/>
            <w:sz w:val="20"/>
            <w:szCs w:val="20"/>
          </w:rPr>
          <w:t>przetargi@falbatros.pl</w:t>
        </w:r>
      </w:hyperlink>
      <w:r w:rsidRPr="00E91C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adres: Fundacja Albatros, Bukwałd 45a 11-001 Dywity). </w:t>
      </w:r>
    </w:p>
    <w:p w14:paraId="01097C5E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3F4E429" w14:textId="77B6CF3E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Pytania (bez ujawniania źródła pytania) wraz z odpowiedziami Zamawiającego zostaną udostępnione na stronie Zamawiającego. </w:t>
      </w:r>
    </w:p>
    <w:p w14:paraId="44E1D3B5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683B1C1" w14:textId="1E5D6C8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</w:p>
    <w:p w14:paraId="2546FB47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2F22952E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</w:t>
      </w:r>
    </w:p>
    <w:p w14:paraId="5CC1DD00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Wybór oferty</w:t>
      </w:r>
    </w:p>
    <w:p w14:paraId="14483A4B" w14:textId="4BE06D08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Zamawiający powiadomi o wyniku postępowania Wykonawców, biorących udział w postępowaniu poprzez zamieszczenie informacji o złożonych ofertach na stronie Zamawiającego </w:t>
      </w:r>
      <w:hyperlink r:id="rId9" w:history="1">
        <w:r w:rsidRPr="00E91C38">
          <w:rPr>
            <w:rStyle w:val="Hipercze"/>
            <w:rFonts w:ascii="Arial" w:eastAsia="Arial" w:hAnsi="Arial" w:cs="Arial"/>
            <w:color w:val="auto"/>
          </w:rPr>
          <w:t>www.falbatros.pl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w https://bazakonkurencyjnosci.funduszeeuropejskie.gov.pl/ (Baza Konkurencyjności UE). Wykonawcy wybranemu w toku postępowania zostanie przesłana umowa do podpisu – załącznik nr 3 do zapytania. </w:t>
      </w:r>
    </w:p>
    <w:p w14:paraId="31F11B4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9B11A77" w14:textId="529C06CC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Jeżeli Wykonawca, którego oferta została wybrana, uchyla się od zawarcia umowy, Zamawiający może wybrać ofertę najkorzystniejszą spośród pozostałych ofert bez przeprowadzania ich ponownego badania i oceny.</w:t>
      </w:r>
    </w:p>
    <w:p w14:paraId="6A50F14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3E4493B9" w14:textId="417B115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 miejscu i terminie podpisania umowy Zamawiający powiadomi Wykonawcę odrębnym pismem (pisemnie lub drogą elektroniczną).</w:t>
      </w:r>
    </w:p>
    <w:p w14:paraId="67E3E7C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D3F0F97" w14:textId="474EB7B0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Możliwość oraz przewidywane zmiany umowy zostały określone w projekcie umowy, która stanowią integralną część zapytania – załącznik nr 3. </w:t>
      </w:r>
    </w:p>
    <w:p w14:paraId="6745CEF9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7C220C5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</w:t>
      </w:r>
    </w:p>
    <w:p w14:paraId="41410076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Unieważnienie postępowania</w:t>
      </w:r>
    </w:p>
    <w:p w14:paraId="75BB7D04" w14:textId="20BF4FA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Unieważnienie postępowania o udzielenie zamówienia może nastąpić jeżeli:</w:t>
      </w:r>
    </w:p>
    <w:p w14:paraId="34B7ED9A" w14:textId="41CB743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Nie złożono żadnej oferty lub wszystkie złożone oferty podlegają odrzuceniu.</w:t>
      </w:r>
    </w:p>
    <w:p w14:paraId="0F22FD32" w14:textId="0923011E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Cena najkorzystniejszej oferty przewyższa kwotę, którą Zamawiający może przeznaczyć na sfinansowanie zamówienia.</w:t>
      </w:r>
    </w:p>
    <w:p w14:paraId="4C582F3F" w14:textId="2569B020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Jeżeli postępowanie obarczone jest wadą niemożliwą do usunięcia. </w:t>
      </w:r>
    </w:p>
    <w:p w14:paraId="6E1953AF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5CAC4B92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XIII</w:t>
      </w:r>
    </w:p>
    <w:p w14:paraId="58DC0890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Odrzucenie oferty</w:t>
      </w:r>
    </w:p>
    <w:p w14:paraId="0C416511" w14:textId="418F19A1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Oferta Wykonawcy może zostać odrzucona w sytuacji: </w:t>
      </w:r>
    </w:p>
    <w:p w14:paraId="43CEEE1B" w14:textId="6084C16A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Jeżeli Wykonawca złożył więcej niż jedną ofertę. </w:t>
      </w:r>
    </w:p>
    <w:p w14:paraId="74914CBC" w14:textId="4D7721B0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Jeżeli Oferta Wykonawcy zostanie podpisana przez osobę do tego nieupoważnioną. </w:t>
      </w:r>
    </w:p>
    <w:p w14:paraId="0539BAB7" w14:textId="1CF721D6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1.3. Jeżeli jej treść nie odpowiada treści zapytania ofertowego.</w:t>
      </w:r>
    </w:p>
    <w:p w14:paraId="12BCC00C" w14:textId="44007B4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Jeżeli złożenie oferty stanowi czyn nieuczciwej konkurencji w rozumieniu przepisów o zwalczaniu nieuczciwej konkurencji.</w:t>
      </w:r>
    </w:p>
    <w:p w14:paraId="6E203D5C" w14:textId="5B053713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Jeżeli zawiera błędy w obliczeniu ceny.</w:t>
      </w:r>
    </w:p>
    <w:p w14:paraId="65DEEAAE" w14:textId="09D6F169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Jeżeli Wykonawca mimo wezwania nie złożył dokumentów wymaganych w postępowaniu lub dokumenty są niekompletne, zawierają błędy lub budzą wskazane przez Zamawiającego wątpliwości.</w:t>
      </w:r>
    </w:p>
    <w:p w14:paraId="33DE0395" w14:textId="759AD0D3" w:rsidR="00AE3F56" w:rsidRDefault="00AE3F56" w:rsidP="00AE3F56">
      <w:pPr>
        <w:rPr>
          <w:rFonts w:ascii="Arial" w:hAnsi="Arial" w:cs="Arial"/>
          <w:sz w:val="20"/>
          <w:szCs w:val="20"/>
        </w:rPr>
      </w:pPr>
      <w:bookmarkStart w:id="1" w:name="_Hlk5303469"/>
      <w:r>
        <w:rPr>
          <w:rFonts w:ascii="Arial" w:hAnsi="Arial" w:cs="Arial"/>
          <w:sz w:val="20"/>
          <w:szCs w:val="20"/>
        </w:rPr>
        <w:t xml:space="preserve">1.7. Wykonawca nie zgodził się na przedłużenie terminu związania ofertą. </w:t>
      </w:r>
    </w:p>
    <w:bookmarkEnd w:id="1"/>
    <w:p w14:paraId="673C33F5" w14:textId="4F45A931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Jeżeli jest nieważna na podstawie innych przepisów.</w:t>
      </w:r>
    </w:p>
    <w:p w14:paraId="0BA22D20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67A9E669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XIV</w:t>
      </w:r>
    </w:p>
    <w:p w14:paraId="7BF9366A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22A96C68" w14:textId="09B177E6" w:rsidR="00AE3F56" w:rsidRDefault="00AE3F56" w:rsidP="00AE3F56">
      <w:pPr>
        <w:widowControl w:val="0"/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Załącznikami do niniejszego zapytania są następujące formularze: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48"/>
        <w:gridCol w:w="6398"/>
      </w:tblGrid>
      <w:tr w:rsidR="00AE3F56" w14:paraId="1CFBA04A" w14:textId="77777777" w:rsidTr="000F7206">
        <w:trPr>
          <w:trHeight w:val="1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9AD6" w14:textId="77777777" w:rsidR="00AE3F56" w:rsidRDefault="00AE3F56" w:rsidP="000F7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E168" w14:textId="77777777" w:rsidR="00AE3F56" w:rsidRDefault="00AE3F56" w:rsidP="000F7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Oznaczenie załącznika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0835" w14:textId="77777777" w:rsidR="00AE3F56" w:rsidRDefault="00AE3F56" w:rsidP="000F7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załącznika</w:t>
            </w:r>
          </w:p>
        </w:tc>
      </w:tr>
      <w:tr w:rsidR="00AE3F56" w14:paraId="3E32C36A" w14:textId="77777777" w:rsidTr="000F7206">
        <w:trPr>
          <w:trHeight w:val="2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F1D9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1029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D854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AE3F56" w14:paraId="6081DD13" w14:textId="77777777" w:rsidTr="000F72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9C7D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3F3B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96A" w14:textId="6B2EB175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Wykonawcy</w:t>
            </w:r>
            <w:r w:rsidR="00B25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B57" w:rsidRPr="004254AC">
              <w:rPr>
                <w:rFonts w:ascii="Arial" w:hAnsi="Arial" w:cs="Arial"/>
                <w:sz w:val="20"/>
                <w:szCs w:val="20"/>
              </w:rPr>
              <w:t>dot. części 1-</w:t>
            </w:r>
            <w:r w:rsidR="004254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3F56" w14:paraId="61D82353" w14:textId="77777777" w:rsidTr="000F72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0C5F" w14:textId="665C6BB9" w:rsidR="00AE3F56" w:rsidRDefault="00B25B57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9CFC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4EC7" w14:textId="2A7258BD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Pr="004254AC">
              <w:rPr>
                <w:rFonts w:ascii="Arial" w:hAnsi="Arial" w:cs="Arial"/>
                <w:sz w:val="20"/>
                <w:szCs w:val="20"/>
              </w:rPr>
              <w:t>umowy</w:t>
            </w:r>
            <w:r w:rsidR="00B25B57" w:rsidRPr="004254AC">
              <w:rPr>
                <w:rFonts w:ascii="Arial" w:hAnsi="Arial" w:cs="Arial"/>
                <w:sz w:val="20"/>
                <w:szCs w:val="20"/>
              </w:rPr>
              <w:t xml:space="preserve"> dot. części 1-</w:t>
            </w:r>
            <w:r w:rsidR="004254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BD00ABC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37389122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informujemy, że: </w:t>
      </w:r>
    </w:p>
    <w:p w14:paraId="1024A01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administratorem danych osobowych jest Fundacja Albatros, z siedzibą w Bukwałdzie 45a, 11-001 Dywity, e-mail: </w:t>
      </w:r>
      <w:hyperlink r:id="rId10" w:history="1">
        <w:r w:rsidRPr="002372A0">
          <w:rPr>
            <w:rStyle w:val="Hipercze"/>
            <w:rFonts w:ascii="Arial" w:eastAsia="Arial" w:hAnsi="Arial" w:cs="Arial"/>
            <w:color w:val="auto"/>
            <w:sz w:val="20"/>
            <w:szCs w:val="20"/>
          </w:rPr>
          <w:t>info@falbatros.pl</w:t>
        </w:r>
      </w:hyperlink>
      <w:r>
        <w:rPr>
          <w:rFonts w:ascii="Arial" w:hAnsi="Arial" w:cs="Arial"/>
          <w:sz w:val="20"/>
          <w:szCs w:val="20"/>
        </w:rPr>
        <w:t>, tel. 664173828;</w:t>
      </w:r>
    </w:p>
    <w:p w14:paraId="681E6AE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dane osobowe przetwarzane będą na podstawie art. 6 ust. 1 lit. c RODO w celu związanym z ww. postępowaniem o udzielenie zamówienia publicznego, prowadzonym w trybie zapytania ofertowego;</w:t>
      </w:r>
    </w:p>
    <w:p w14:paraId="71F8AE0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- dane osobowe będą przechowywane, zgodnie z Wytycznymi w zakresie kwalifikowalności wydatków w ramach Programu Operacyjnego Infrastruktura i Środowisko </w:t>
      </w:r>
    </w:p>
    <w:p w14:paraId="6C3961F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lata 2014 - 2020, przez okres realizacji i trwałości projektu „</w:t>
      </w:r>
      <w:proofErr w:type="spellStart"/>
      <w:r>
        <w:rPr>
          <w:rFonts w:ascii="Arial" w:hAnsi="Arial" w:cs="Arial"/>
          <w:sz w:val="20"/>
          <w:szCs w:val="20"/>
        </w:rPr>
        <w:t>Symbiosis</w:t>
      </w:r>
      <w:proofErr w:type="spellEnd"/>
      <w:r>
        <w:rPr>
          <w:rFonts w:ascii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Mazurach”.</w:t>
      </w:r>
    </w:p>
    <w:p w14:paraId="70711521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odniesieniu do danych osobowych decyzje nie będą podejmowane w sposób zautomatyzowany, stosowanie do art. 22 RODO;</w:t>
      </w:r>
    </w:p>
    <w:p w14:paraId="3D447452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62F45D5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Wykonawca posiada:</w:t>
      </w:r>
    </w:p>
    <w:p w14:paraId="5E96C04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podstawie art. 15 RODO prawo dostępu do danych osobowych jego dotyczących;</w:t>
      </w:r>
    </w:p>
    <w:p w14:paraId="585AB9E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podstawie art. 16 RODO prawo do sprostowania jego danych osobowych;</w:t>
      </w:r>
    </w:p>
    <w:p w14:paraId="2B9AE4E1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704B5F4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prawo do wniesienia skargi do Prezesa Urzędu Ochrony Danych Osobowych, gdy uzna, że przetwarzanie danych osobowych jego dotyczących narusza przepisy RODO;</w:t>
      </w:r>
    </w:p>
    <w:p w14:paraId="16933B4E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956D36A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Wykonawcom:</w:t>
      </w:r>
    </w:p>
    <w:p w14:paraId="02F94634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3006F15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15645B4A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460EEC7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45926F1E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E4BFDBA" wp14:editId="4451C3D4">
            <wp:extent cx="3657600" cy="8108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D9C3B" w14:textId="698D8BA8" w:rsidR="00AE3F56" w:rsidRDefault="00B25B57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AE3F56">
        <w:rPr>
          <w:rFonts w:ascii="Arial" w:hAnsi="Arial" w:cs="Arial"/>
          <w:sz w:val="20"/>
          <w:szCs w:val="20"/>
        </w:rPr>
        <w:t>-01-2020</w:t>
      </w:r>
    </w:p>
    <w:p w14:paraId="0E1F3E1B" w14:textId="77777777" w:rsidR="00AE3F56" w:rsidRDefault="00AE3F56" w:rsidP="00AE3F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5F9E4DE6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Data i podpis upoważnionego przedstawiciela Zamawiającego </w:t>
      </w:r>
    </w:p>
    <w:p w14:paraId="571F6451" w14:textId="77777777" w:rsidR="00AE3F56" w:rsidRDefault="00AE3F56" w:rsidP="00AE3F56"/>
    <w:p w14:paraId="6A58699D" w14:textId="77777777" w:rsidR="00AE3F56" w:rsidRDefault="00AE3F56" w:rsidP="00AE3F56"/>
    <w:p w14:paraId="5CD8A558" w14:textId="77777777" w:rsidR="00AE3F56" w:rsidRPr="00CF0E81" w:rsidRDefault="00AE3F56" w:rsidP="00AE3F56"/>
    <w:p w14:paraId="119E31AB" w14:textId="77777777" w:rsidR="001A7C30" w:rsidRDefault="001A7C30"/>
    <w:sectPr w:rsidR="001A7C30">
      <w:headerReference w:type="default" r:id="rId12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B151" w14:textId="77777777" w:rsidR="008303CB" w:rsidRDefault="008303CB">
      <w:pPr>
        <w:spacing w:after="0" w:line="240" w:lineRule="auto"/>
      </w:pPr>
      <w:r>
        <w:separator/>
      </w:r>
    </w:p>
  </w:endnote>
  <w:endnote w:type="continuationSeparator" w:id="0">
    <w:p w14:paraId="3CD2B386" w14:textId="77777777" w:rsidR="008303CB" w:rsidRDefault="0083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96B6" w14:textId="77777777" w:rsidR="008303CB" w:rsidRDefault="008303CB">
      <w:pPr>
        <w:spacing w:after="0" w:line="240" w:lineRule="auto"/>
      </w:pPr>
      <w:r>
        <w:separator/>
      </w:r>
    </w:p>
  </w:footnote>
  <w:footnote w:type="continuationSeparator" w:id="0">
    <w:p w14:paraId="2E61C26B" w14:textId="77777777" w:rsidR="008303CB" w:rsidRDefault="0083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6E37" w14:textId="77777777" w:rsidR="00571818" w:rsidRDefault="008303CB">
    <w:pPr>
      <w:tabs>
        <w:tab w:val="center" w:pos="4536"/>
        <w:tab w:val="right" w:pos="9072"/>
      </w:tabs>
      <w:spacing w:before="708" w:after="0" w:line="240" w:lineRule="auto"/>
    </w:pPr>
  </w:p>
  <w:p w14:paraId="16DAF16D" w14:textId="77777777" w:rsidR="00571818" w:rsidRDefault="004254A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875AC32" wp14:editId="455BD3DA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1A7C30"/>
    <w:rsid w:val="004254AC"/>
    <w:rsid w:val="005F05C1"/>
    <w:rsid w:val="0063472B"/>
    <w:rsid w:val="008303CB"/>
    <w:rsid w:val="00AE3F56"/>
    <w:rsid w:val="00B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A4AF"/>
  <w15:chartTrackingRefBased/>
  <w15:docId w15:val="{18790002-14CF-41F0-94AE-107F528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56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3F56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E3F56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E3F56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AE3F56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E3F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ny1">
    <w:name w:val="Normalny1"/>
    <w:rsid w:val="00AE3F5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batro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zetargi@falbatros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mailto:info@falbatro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lbatro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4</cp:revision>
  <dcterms:created xsi:type="dcterms:W3CDTF">2020-01-15T20:06:00Z</dcterms:created>
  <dcterms:modified xsi:type="dcterms:W3CDTF">2020-01-15T21:00:00Z</dcterms:modified>
</cp:coreProperties>
</file>