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64EF" w14:textId="77777777" w:rsidR="00DD2E5C" w:rsidRDefault="000875EA">
      <w:pPr>
        <w:spacing w:after="7" w:line="259" w:lineRule="auto"/>
        <w:ind w:left="9" w:right="-10" w:firstLine="0"/>
        <w:jc w:val="left"/>
      </w:pPr>
      <w:r>
        <w:rPr>
          <w:noProof/>
        </w:rPr>
        <w:drawing>
          <wp:inline distT="0" distB="0" distL="0" distR="0" wp14:anchorId="0AF4887E" wp14:editId="6224F2AF">
            <wp:extent cx="5765800" cy="75184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5D8D3" w14:textId="77777777" w:rsidR="00DD2E5C" w:rsidRDefault="000875E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E3BF2BD" w14:textId="77777777" w:rsidR="00DD2E5C" w:rsidRDefault="000875E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CDC1F91" w14:textId="77777777" w:rsidR="00DD2E5C" w:rsidRDefault="000875EA">
      <w:pPr>
        <w:ind w:left="-5"/>
      </w:pPr>
      <w:r>
        <w:t xml:space="preserve">Załącznik nr 1 </w:t>
      </w:r>
    </w:p>
    <w:p w14:paraId="43B3CE86" w14:textId="77777777" w:rsidR="00DD2E5C" w:rsidRDefault="000875EA">
      <w:pPr>
        <w:spacing w:after="65" w:line="259" w:lineRule="auto"/>
        <w:ind w:left="0" w:firstLine="0"/>
        <w:jc w:val="left"/>
      </w:pPr>
      <w:r>
        <w:t xml:space="preserve"> </w:t>
      </w:r>
    </w:p>
    <w:p w14:paraId="6406C424" w14:textId="77777777" w:rsidR="00DD2E5C" w:rsidRDefault="000875EA">
      <w:pPr>
        <w:ind w:left="-5"/>
      </w:pPr>
      <w:r>
        <w:t>W związku z realizacją zadania będącego częścią projektu: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9F94A2" w14:textId="77777777" w:rsidR="00DD2E5C" w:rsidRDefault="000875EA">
      <w:pPr>
        <w:ind w:left="-5"/>
      </w:pPr>
      <w:r>
        <w:t>„</w:t>
      </w:r>
      <w:proofErr w:type="spellStart"/>
      <w:r>
        <w:t>Symbiosis</w:t>
      </w:r>
      <w:proofErr w:type="spellEnd"/>
      <w:r>
        <w:t xml:space="preserve"> – ochrona ex-situ gatunków zagrożonych i edukacja ekologiczna w działalności polskich ośrodków rehabilitacji zwierząt – wzmocnienie potencjału sieci ośrodków na Warmii i Mazurach”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Fundacja Albatros Bukwałd 45a, 11-001 Dywity, KRS 0000263522, NIP 7393574717, REGON 280150768, info@falbatros.pl, 664 173 828, 664 950 458 publikuje: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6F15F8D8" w14:textId="77777777" w:rsidR="00DD2E5C" w:rsidRDefault="000875EA">
      <w:pPr>
        <w:spacing w:after="37" w:line="259" w:lineRule="auto"/>
        <w:ind w:left="0" w:firstLine="0"/>
        <w:jc w:val="left"/>
      </w:pPr>
      <w:r>
        <w:t xml:space="preserve"> </w:t>
      </w:r>
    </w:p>
    <w:p w14:paraId="38F8692F" w14:textId="77777777" w:rsidR="00DD2E5C" w:rsidRDefault="000875EA">
      <w:pPr>
        <w:spacing w:after="38" w:line="259" w:lineRule="auto"/>
        <w:ind w:left="11" w:right="3"/>
        <w:jc w:val="center"/>
      </w:pPr>
      <w:r>
        <w:rPr>
          <w:b/>
        </w:rPr>
        <w:t xml:space="preserve">OPIS PRZEDMIOTU ZAMÓWIENIA  </w:t>
      </w:r>
    </w:p>
    <w:p w14:paraId="2CE80D83" w14:textId="1E1FA57C" w:rsidR="00DD2E5C" w:rsidRDefault="000875EA">
      <w:pPr>
        <w:spacing w:after="5" w:line="259" w:lineRule="auto"/>
        <w:ind w:left="11"/>
        <w:jc w:val="center"/>
      </w:pPr>
      <w:r>
        <w:rPr>
          <w:b/>
        </w:rPr>
        <w:t>na „Opieka lekarsko - weterynaryjna</w:t>
      </w:r>
      <w:r w:rsidR="00101A98" w:rsidRPr="00101A98">
        <w:t xml:space="preserve"> </w:t>
      </w:r>
      <w:r w:rsidR="00101A98" w:rsidRPr="00101A98">
        <w:rPr>
          <w:b/>
        </w:rPr>
        <w:t xml:space="preserve">w Ośrodku Rehabilitacji Zwierząt w Jelonkach  </w:t>
      </w:r>
      <w:r>
        <w:rPr>
          <w:b/>
        </w:rPr>
        <w:t xml:space="preserve">” </w:t>
      </w:r>
    </w:p>
    <w:p w14:paraId="5D5B2178" w14:textId="5C6CFDC0" w:rsidR="00DD2E5C" w:rsidRDefault="000875EA">
      <w:pPr>
        <w:spacing w:after="5" w:line="259" w:lineRule="auto"/>
        <w:ind w:left="0" w:firstLine="0"/>
        <w:jc w:val="center"/>
      </w:pPr>
      <w:r>
        <w:t xml:space="preserve">Znak sprawy: </w:t>
      </w:r>
      <w:r w:rsidR="00101A98">
        <w:t>6</w:t>
      </w:r>
      <w:r>
        <w:t xml:space="preserve">/ZO/2022 </w:t>
      </w:r>
    </w:p>
    <w:p w14:paraId="0C1FF25B" w14:textId="77777777" w:rsidR="00DD2E5C" w:rsidRDefault="000875EA">
      <w:pPr>
        <w:spacing w:after="36" w:line="259" w:lineRule="auto"/>
        <w:ind w:left="0" w:firstLine="0"/>
        <w:jc w:val="left"/>
      </w:pPr>
      <w:r>
        <w:t xml:space="preserve"> </w:t>
      </w:r>
    </w:p>
    <w:p w14:paraId="40A146E7" w14:textId="77777777" w:rsidR="00DD2E5C" w:rsidRDefault="000875EA">
      <w:pPr>
        <w:spacing w:after="44"/>
        <w:ind w:left="-5"/>
      </w:pPr>
      <w:r>
        <w:t xml:space="preserve">Przedmiotem zamówienia jest opieka lekarsko - weterynaryjna w nw. ośrodkach - leczenie i prowadzenie rehabilitacji pacjentów ośrodka w systemie hospitalizacji, aż do wypuszczenia lub przy zakwalifikowaniu do stałego przetrzymywania - opieka dożywotnia.  </w:t>
      </w:r>
    </w:p>
    <w:p w14:paraId="0629EE74" w14:textId="77777777" w:rsidR="00DD2E5C" w:rsidRDefault="000875EA">
      <w:pPr>
        <w:spacing w:after="47"/>
        <w:ind w:left="-5"/>
      </w:pPr>
      <w:r>
        <w:t xml:space="preserve">Do podstawowych obowiązków Wykonawcy będzie należeć:  </w:t>
      </w:r>
    </w:p>
    <w:p w14:paraId="3281E244" w14:textId="77777777" w:rsidR="00101A98" w:rsidRDefault="00101A98" w:rsidP="00101A98">
      <w:pPr>
        <w:numPr>
          <w:ilvl w:val="0"/>
          <w:numId w:val="2"/>
        </w:numPr>
        <w:suppressAutoHyphens/>
        <w:spacing w:after="5" w:line="266" w:lineRule="auto"/>
        <w:ind w:hanging="232"/>
      </w:pPr>
      <w:r>
        <w:t xml:space="preserve">pełnienia kontroli stanu zdrowia zwierząt </w:t>
      </w:r>
      <w:r w:rsidRPr="003C7995">
        <w:rPr>
          <w:color w:val="auto"/>
        </w:rPr>
        <w:t xml:space="preserve">na telefoniczne zgłoszenie w terminie dogodnym dla Wykonawcy i Ośrodka Rehabilitacji Zwierząt w Jelonkach </w:t>
      </w:r>
    </w:p>
    <w:p w14:paraId="3BD214A8" w14:textId="77777777" w:rsidR="00101A98" w:rsidRDefault="00101A98" w:rsidP="00101A98">
      <w:pPr>
        <w:numPr>
          <w:ilvl w:val="0"/>
          <w:numId w:val="2"/>
        </w:numPr>
        <w:suppressAutoHyphens/>
        <w:spacing w:after="5" w:line="266" w:lineRule="auto"/>
        <w:ind w:hanging="232"/>
      </w:pPr>
      <w:r>
        <w:t xml:space="preserve">leczenia zwierząt po dokonanych przeglądach (w miarę potrzeb), </w:t>
      </w:r>
    </w:p>
    <w:p w14:paraId="056F5597" w14:textId="77777777" w:rsidR="00101A98" w:rsidRDefault="00101A98" w:rsidP="00101A98">
      <w:pPr>
        <w:numPr>
          <w:ilvl w:val="0"/>
          <w:numId w:val="2"/>
        </w:numPr>
        <w:suppressAutoHyphens/>
        <w:spacing w:after="5" w:line="266" w:lineRule="auto"/>
        <w:ind w:hanging="232"/>
      </w:pPr>
      <w:r>
        <w:t xml:space="preserve">wykonywania eutanazji </w:t>
      </w:r>
      <w:r w:rsidRPr="003C7995">
        <w:rPr>
          <w:color w:val="auto"/>
        </w:rPr>
        <w:t xml:space="preserve">w godzinach uzgodnionych z Wykonawcą  </w:t>
      </w:r>
    </w:p>
    <w:p w14:paraId="1B332C31" w14:textId="77777777" w:rsidR="00101A98" w:rsidRDefault="00101A98" w:rsidP="00101A98">
      <w:pPr>
        <w:numPr>
          <w:ilvl w:val="0"/>
          <w:numId w:val="2"/>
        </w:numPr>
        <w:suppressAutoHyphens/>
        <w:spacing w:after="5" w:line="266" w:lineRule="auto"/>
        <w:ind w:hanging="232"/>
      </w:pPr>
      <w:r>
        <w:t xml:space="preserve">zwalczania pasożytów zewnętrznych i wewnętrznych na bieżąco (zakup środków we własnym zakresie Zamawiającego) </w:t>
      </w:r>
    </w:p>
    <w:p w14:paraId="15331F55" w14:textId="77777777" w:rsidR="00101A98" w:rsidRDefault="00101A98" w:rsidP="00101A98">
      <w:pPr>
        <w:numPr>
          <w:ilvl w:val="0"/>
          <w:numId w:val="3"/>
        </w:numPr>
        <w:suppressAutoHyphens/>
        <w:spacing w:after="5" w:line="266" w:lineRule="auto"/>
        <w:ind w:hanging="232"/>
      </w:pPr>
      <w:r>
        <w:t xml:space="preserve">wykonywania, diagnostyki laboratoryjnej,  </w:t>
      </w:r>
    </w:p>
    <w:p w14:paraId="6545B6F3" w14:textId="77777777" w:rsidR="00101A98" w:rsidRDefault="00101A98" w:rsidP="00101A98">
      <w:pPr>
        <w:numPr>
          <w:ilvl w:val="0"/>
          <w:numId w:val="3"/>
        </w:numPr>
        <w:suppressAutoHyphens/>
        <w:spacing w:after="5" w:line="266" w:lineRule="auto"/>
        <w:ind w:hanging="232"/>
      </w:pPr>
      <w:r>
        <w:t xml:space="preserve">zapewnienia lekarstw i środków medycznych niezbędnych do wykonywania powyższych usług, </w:t>
      </w:r>
    </w:p>
    <w:p w14:paraId="3E887586" w14:textId="77777777" w:rsidR="00101A98" w:rsidRDefault="00101A98" w:rsidP="00101A98">
      <w:pPr>
        <w:numPr>
          <w:ilvl w:val="0"/>
          <w:numId w:val="3"/>
        </w:numPr>
        <w:suppressAutoHyphens/>
        <w:spacing w:after="5" w:line="266" w:lineRule="auto"/>
        <w:ind w:hanging="232"/>
      </w:pPr>
      <w:r>
        <w:t>współpraca z pielęgniarzem zwierząt,</w:t>
      </w:r>
    </w:p>
    <w:p w14:paraId="14116914" w14:textId="77777777" w:rsidR="00101A98" w:rsidRDefault="00101A98" w:rsidP="00101A98">
      <w:pPr>
        <w:numPr>
          <w:ilvl w:val="0"/>
          <w:numId w:val="4"/>
        </w:numPr>
        <w:suppressAutoHyphens/>
        <w:spacing w:after="5" w:line="266" w:lineRule="auto"/>
        <w:ind w:hanging="343"/>
      </w:pPr>
      <w:r>
        <w:t xml:space="preserve">prowadzenie dokumentacji lekarsko - weterynaryjnej ORPD (książka leczenia pacjentów),  </w:t>
      </w:r>
    </w:p>
    <w:p w14:paraId="7AF8DE1B" w14:textId="77777777" w:rsidR="00101A98" w:rsidRDefault="00101A98" w:rsidP="00101A98">
      <w:pPr>
        <w:numPr>
          <w:ilvl w:val="0"/>
          <w:numId w:val="4"/>
        </w:numPr>
        <w:suppressAutoHyphens/>
        <w:spacing w:after="5" w:line="266" w:lineRule="auto"/>
        <w:ind w:hanging="343"/>
      </w:pPr>
      <w:r>
        <w:t xml:space="preserve">utylizacja odpadów biologicznych,  </w:t>
      </w:r>
    </w:p>
    <w:p w14:paraId="386DBAB4" w14:textId="77777777" w:rsidR="00101A98" w:rsidRDefault="00101A98" w:rsidP="00101A98">
      <w:pPr>
        <w:numPr>
          <w:ilvl w:val="0"/>
          <w:numId w:val="4"/>
        </w:numPr>
        <w:suppressAutoHyphens/>
        <w:spacing w:after="5" w:line="266" w:lineRule="auto"/>
        <w:ind w:hanging="343"/>
      </w:pPr>
      <w:r>
        <w:t xml:space="preserve">zaopatrzenie apteki i nadzór nad wyposażeniem zaplecza weterynaryjnego, we współpracy z kierownikiem ośrodka. </w:t>
      </w:r>
    </w:p>
    <w:p w14:paraId="1676B86D" w14:textId="77777777" w:rsidR="00DD2E5C" w:rsidRDefault="000875EA">
      <w:pPr>
        <w:spacing w:after="5" w:line="259" w:lineRule="auto"/>
        <w:ind w:left="0" w:firstLine="0"/>
        <w:jc w:val="left"/>
      </w:pPr>
      <w:r>
        <w:t xml:space="preserve"> </w:t>
      </w:r>
    </w:p>
    <w:p w14:paraId="638DDFA6" w14:textId="77777777" w:rsidR="00DD2E5C" w:rsidRDefault="000875EA">
      <w:pPr>
        <w:ind w:left="-5"/>
      </w:pPr>
      <w:r>
        <w:t>Wymagana jest dyspozycyjność 7 dni w tygodniu, średnia roczna liczba pacjentów należących do gatunków rodzimej fauny wolnożyjącej zależna od ośrodka. W ramach proponowanej ceny ryczałtowej wchodzi koszt usług i wszystkich leków oraz materiałów potrzebnych do wykonania usługi oraz dojazdu do nw. ośrodków.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4C9CA08" w14:textId="77777777" w:rsidR="00DD2E5C" w:rsidRDefault="000875EA">
      <w:pPr>
        <w:spacing w:after="55" w:line="259" w:lineRule="auto"/>
        <w:ind w:left="0" w:firstLine="0"/>
        <w:jc w:val="left"/>
      </w:pPr>
      <w:r>
        <w:t xml:space="preserve"> </w:t>
      </w:r>
    </w:p>
    <w:p w14:paraId="067665AD" w14:textId="77777777" w:rsidR="00DD2E5C" w:rsidRDefault="000875EA">
      <w:pPr>
        <w:spacing w:after="31"/>
        <w:ind w:left="-5"/>
      </w:pPr>
      <w:r>
        <w:t xml:space="preserve">Termin realizacji zamówienia: od dnia zawarcia umowy do 31 grudnia 2022 r. </w:t>
      </w:r>
    </w:p>
    <w:p w14:paraId="07275500" w14:textId="77777777" w:rsidR="00DD2E5C" w:rsidRDefault="000875E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DD2E5C" w:rsidSect="000875EA">
      <w:pgSz w:w="11906" w:h="16838"/>
      <w:pgMar w:top="426" w:right="1412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7B86"/>
    <w:multiLevelType w:val="multilevel"/>
    <w:tmpl w:val="25DCCCCA"/>
    <w:lvl w:ilvl="0">
      <w:start w:val="7"/>
      <w:numFmt w:val="decimal"/>
      <w:lvlText w:val="%1)"/>
      <w:lvlJc w:val="left"/>
      <w:pPr>
        <w:tabs>
          <w:tab w:val="num" w:pos="720"/>
        </w:tabs>
        <w:ind w:left="2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21F97AB3"/>
    <w:multiLevelType w:val="multilevel"/>
    <w:tmpl w:val="04325306"/>
    <w:lvl w:ilvl="0">
      <w:start w:val="1"/>
      <w:numFmt w:val="decimal"/>
      <w:lvlText w:val="%1)"/>
      <w:lvlJc w:val="left"/>
      <w:pPr>
        <w:tabs>
          <w:tab w:val="num" w:pos="720"/>
        </w:tabs>
        <w:ind w:left="2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23DC751D"/>
    <w:multiLevelType w:val="multilevel"/>
    <w:tmpl w:val="5FA25A88"/>
    <w:lvl w:ilvl="0">
      <w:start w:val="10"/>
      <w:numFmt w:val="decimal"/>
      <w:lvlText w:val="%1)"/>
      <w:lvlJc w:val="left"/>
      <w:pPr>
        <w:tabs>
          <w:tab w:val="num" w:pos="720"/>
        </w:tabs>
        <w:ind w:left="343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5DF37CD2"/>
    <w:multiLevelType w:val="hybridMultilevel"/>
    <w:tmpl w:val="A4525954"/>
    <w:lvl w:ilvl="0" w:tplc="3CA017C2">
      <w:start w:val="1"/>
      <w:numFmt w:val="decimal"/>
      <w:lvlText w:val="%1)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C3F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1C8E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A77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8C2B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5E7D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565E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F853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DC15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0692631">
    <w:abstractNumId w:val="3"/>
  </w:num>
  <w:num w:numId="2" w16cid:durableId="1471947517">
    <w:abstractNumId w:val="1"/>
  </w:num>
  <w:num w:numId="3" w16cid:durableId="1782453754">
    <w:abstractNumId w:val="0"/>
  </w:num>
  <w:num w:numId="4" w16cid:durableId="1400900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5C"/>
    <w:rsid w:val="000875EA"/>
    <w:rsid w:val="000937B6"/>
    <w:rsid w:val="00101A98"/>
    <w:rsid w:val="00BF3A90"/>
    <w:rsid w:val="00DD2E5C"/>
    <w:rsid w:val="00F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518B"/>
  <w15:docId w15:val="{3AD5EED4-BA99-4118-8455-4CF20AC1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1784</Characters>
  <Application>Microsoft Office Word</Application>
  <DocSecurity>0</DocSecurity>
  <Lines>54</Lines>
  <Paragraphs>21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cp:lastModifiedBy>Kornelia Maruszczak-Pobiedzinska</cp:lastModifiedBy>
  <cp:revision>2</cp:revision>
  <dcterms:created xsi:type="dcterms:W3CDTF">2022-05-05T19:19:00Z</dcterms:created>
  <dcterms:modified xsi:type="dcterms:W3CDTF">2022-05-05T19:19:00Z</dcterms:modified>
</cp:coreProperties>
</file>